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6"/>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3"/>
        <w:gridCol w:w="6958"/>
      </w:tblGrid>
      <w:tr>
        <w:trPr>
          <w:trHeight w:val="2651" w:hRule="atLeast"/>
        </w:trPr>
        <w:tc>
          <w:tcPr>
            <w:tcW w:w="3083" w:type="dxa"/>
          </w:tcPr>
          <w:p>
            <w:pPr>
              <w:pStyle w:val="TableParagraph"/>
              <w:ind w:left="200"/>
              <w:rPr>
                <w:rFonts w:ascii="Times New Roman"/>
                <w:sz w:val="20"/>
              </w:rPr>
            </w:pPr>
            <w:r>
              <w:rPr>
                <w:rFonts w:ascii="Times New Roman"/>
                <w:sz w:val="20"/>
              </w:rPr>
              <w:drawing>
                <wp:inline distT="0" distB="0" distL="0" distR="0">
                  <wp:extent cx="1549908" cy="154990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549908" cy="1549907"/>
                          </a:xfrm>
                          <a:prstGeom prst="rect">
                            <a:avLst/>
                          </a:prstGeom>
                        </pic:spPr>
                      </pic:pic>
                    </a:graphicData>
                  </a:graphic>
                </wp:inline>
              </w:drawing>
            </w:r>
            <w:r>
              <w:rPr>
                <w:rFonts w:ascii="Times New Roman"/>
                <w:sz w:val="20"/>
              </w:rPr>
            </w:r>
          </w:p>
        </w:tc>
        <w:tc>
          <w:tcPr>
            <w:tcW w:w="6958" w:type="dxa"/>
          </w:tcPr>
          <w:p>
            <w:pPr>
              <w:pStyle w:val="TableParagraph"/>
              <w:spacing w:line="242" w:lineRule="auto"/>
              <w:ind w:left="3447" w:right="183" w:hanging="1329"/>
              <w:rPr>
                <w:b/>
                <w:sz w:val="28"/>
              </w:rPr>
            </w:pPr>
            <w:r>
              <w:rPr>
                <w:b/>
                <w:sz w:val="28"/>
              </w:rPr>
              <w:t>Federazione Italiana Giuoco Calcio Lega Nazionale</w:t>
            </w:r>
            <w:r>
              <w:rPr>
                <w:b/>
                <w:spacing w:val="-15"/>
                <w:sz w:val="28"/>
              </w:rPr>
              <w:t> </w:t>
            </w:r>
            <w:r>
              <w:rPr>
                <w:b/>
                <w:sz w:val="28"/>
              </w:rPr>
              <w:t>Dilettanti</w:t>
            </w:r>
          </w:p>
          <w:p>
            <w:pPr>
              <w:pStyle w:val="TableParagraph"/>
              <w:spacing w:before="224"/>
              <w:ind w:left="438"/>
              <w:rPr>
                <w:b/>
                <w:sz w:val="36"/>
              </w:rPr>
            </w:pPr>
            <w:r>
              <w:rPr>
                <w:b/>
                <w:color w:val="0000FF"/>
                <w:sz w:val="36"/>
              </w:rPr>
              <w:t>COMITATO REGIONALE</w:t>
            </w:r>
            <w:r>
              <w:rPr>
                <w:b/>
                <w:color w:val="0000FF"/>
                <w:spacing w:val="-4"/>
                <w:sz w:val="36"/>
              </w:rPr>
              <w:t> </w:t>
            </w:r>
            <w:r>
              <w:rPr>
                <w:b/>
                <w:color w:val="0000FF"/>
                <w:sz w:val="36"/>
              </w:rPr>
              <w:t>SARDEGNA</w:t>
            </w:r>
          </w:p>
          <w:p>
            <w:pPr>
              <w:pStyle w:val="TableParagraph"/>
              <w:spacing w:before="326"/>
              <w:ind w:right="201"/>
              <w:jc w:val="right"/>
              <w:rPr>
                <w:sz w:val="16"/>
              </w:rPr>
            </w:pPr>
            <w:r>
              <w:rPr>
                <w:sz w:val="16"/>
              </w:rPr>
              <w:t>VIA O.BACAREDDA N°47 - 09127</w:t>
            </w:r>
            <w:r>
              <w:rPr>
                <w:spacing w:val="-10"/>
                <w:sz w:val="16"/>
              </w:rPr>
              <w:t> </w:t>
            </w:r>
            <w:r>
              <w:rPr>
                <w:sz w:val="16"/>
              </w:rPr>
              <w:t>CAGLIARI</w:t>
            </w:r>
          </w:p>
          <w:p>
            <w:pPr>
              <w:pStyle w:val="TableParagraph"/>
              <w:ind w:right="200"/>
              <w:jc w:val="right"/>
              <w:rPr>
                <w:sz w:val="16"/>
              </w:rPr>
            </w:pPr>
            <w:r>
              <w:rPr>
                <w:sz w:val="16"/>
              </w:rPr>
              <w:t>CENTRALINO: 070</w:t>
            </w:r>
            <w:r>
              <w:rPr>
                <w:spacing w:val="-8"/>
                <w:sz w:val="16"/>
              </w:rPr>
              <w:t> </w:t>
            </w:r>
            <w:r>
              <w:rPr>
                <w:sz w:val="16"/>
              </w:rPr>
              <w:t>23.30.800</w:t>
            </w:r>
          </w:p>
          <w:p>
            <w:pPr>
              <w:pStyle w:val="TableParagraph"/>
              <w:ind w:right="199"/>
              <w:jc w:val="right"/>
              <w:rPr>
                <w:sz w:val="16"/>
              </w:rPr>
            </w:pPr>
            <w:r>
              <w:rPr>
                <w:sz w:val="16"/>
              </w:rPr>
              <w:t>FAX: 070</w:t>
            </w:r>
            <w:r>
              <w:rPr>
                <w:spacing w:val="-8"/>
                <w:sz w:val="16"/>
              </w:rPr>
              <w:t> </w:t>
            </w:r>
            <w:r>
              <w:rPr>
                <w:sz w:val="16"/>
              </w:rPr>
              <w:t>800.18.27</w:t>
            </w:r>
          </w:p>
          <w:p>
            <w:pPr>
              <w:pStyle w:val="TableParagraph"/>
              <w:ind w:right="199"/>
              <w:jc w:val="right"/>
              <w:rPr>
                <w:sz w:val="16"/>
              </w:rPr>
            </w:pPr>
            <w:r>
              <w:rPr>
                <w:sz w:val="16"/>
              </w:rPr>
              <w:t>Indirizzi Internet: </w:t>
            </w:r>
            <w:hyperlink r:id="rId7">
              <w:r>
                <w:rPr>
                  <w:color w:val="0000FF"/>
                  <w:sz w:val="16"/>
                  <w:u w:val="single" w:color="0000FF"/>
                </w:rPr>
                <w:t>http://www.lnd.it</w:t>
              </w:r>
            </w:hyperlink>
            <w:r>
              <w:rPr>
                <w:color w:val="0000FF"/>
                <w:sz w:val="16"/>
              </w:rPr>
              <w:t> </w:t>
            </w:r>
            <w:r>
              <w:rPr>
                <w:color w:val="0000FF"/>
                <w:spacing w:val="30"/>
                <w:sz w:val="16"/>
              </w:rPr>
              <w:t> </w:t>
            </w:r>
            <w:hyperlink r:id="rId8">
              <w:r>
                <w:rPr>
                  <w:color w:val="0000FF"/>
                  <w:sz w:val="16"/>
                  <w:u w:val="single" w:color="0000FF"/>
                </w:rPr>
                <w:t>http://www.figc-sardegna.it</w:t>
              </w:r>
            </w:hyperlink>
          </w:p>
          <w:p>
            <w:pPr>
              <w:pStyle w:val="TableParagraph"/>
              <w:ind w:right="200"/>
              <w:jc w:val="right"/>
              <w:rPr>
                <w:sz w:val="16"/>
              </w:rPr>
            </w:pPr>
            <w:r>
              <w:rPr>
                <w:sz w:val="16"/>
              </w:rPr>
              <w:t>e-mail:</w:t>
            </w:r>
            <w:r>
              <w:rPr>
                <w:color w:val="0000FF"/>
                <w:spacing w:val="-14"/>
                <w:sz w:val="16"/>
              </w:rPr>
              <w:t> </w:t>
            </w:r>
            <w:hyperlink r:id="rId9">
              <w:r>
                <w:rPr>
                  <w:color w:val="0000FF"/>
                  <w:sz w:val="16"/>
                  <w:u w:val="single" w:color="0000FF"/>
                </w:rPr>
                <w:t>crlnd.sardegna01@figc.it</w:t>
              </w:r>
            </w:hyperlink>
          </w:p>
        </w:tc>
      </w:tr>
      <w:tr>
        <w:trPr>
          <w:trHeight w:val="732" w:hRule="atLeast"/>
        </w:trPr>
        <w:tc>
          <w:tcPr>
            <w:tcW w:w="10041" w:type="dxa"/>
            <w:gridSpan w:val="2"/>
          </w:tcPr>
          <w:p>
            <w:pPr>
              <w:pStyle w:val="TableParagraph"/>
              <w:spacing w:before="107"/>
              <w:ind w:left="2932" w:right="341"/>
              <w:jc w:val="center"/>
              <w:rPr>
                <w:b/>
                <w:sz w:val="28"/>
              </w:rPr>
            </w:pPr>
            <w:r>
              <w:rPr>
                <w:b/>
                <w:color w:val="0000FF"/>
                <w:sz w:val="28"/>
              </w:rPr>
              <w:t>STAGIONE SPORTIVA 2020-2021</w:t>
            </w:r>
          </w:p>
          <w:p>
            <w:pPr>
              <w:pStyle w:val="TableParagraph"/>
              <w:spacing w:line="279" w:lineRule="exact" w:before="5"/>
              <w:ind w:left="2932" w:right="346"/>
              <w:jc w:val="center"/>
              <w:rPr>
                <w:b/>
                <w:sz w:val="26"/>
              </w:rPr>
            </w:pPr>
            <w:r>
              <w:rPr>
                <w:b/>
                <w:color w:val="0000FF"/>
                <w:sz w:val="26"/>
              </w:rPr>
              <w:t>COMUNICATO UFFICIALE N° 27 del 12 novembre 2020</w:t>
            </w:r>
          </w:p>
        </w:tc>
      </w:tr>
    </w:tbl>
    <w:p>
      <w:pPr>
        <w:pStyle w:val="BodyText"/>
        <w:rPr>
          <w:rFonts w:ascii="Times New Roman"/>
          <w:sz w:val="20"/>
        </w:rPr>
      </w:pPr>
    </w:p>
    <w:p>
      <w:pPr>
        <w:pStyle w:val="ListParagraph"/>
        <w:numPr>
          <w:ilvl w:val="0"/>
          <w:numId w:val="1"/>
        </w:numPr>
        <w:tabs>
          <w:tab w:pos="785" w:val="left" w:leader="none"/>
        </w:tabs>
        <w:spacing w:line="240" w:lineRule="auto" w:before="261" w:after="0"/>
        <w:ind w:left="784" w:right="0" w:hanging="473"/>
        <w:jc w:val="left"/>
        <w:rPr>
          <w:b/>
          <w:sz w:val="36"/>
          <w:u w:val="none"/>
        </w:rPr>
      </w:pPr>
      <w:r>
        <w:rPr>
          <w:b/>
          <w:sz w:val="36"/>
          <w:u w:val="thick"/>
        </w:rPr>
        <w:t>C</w:t>
      </w:r>
      <w:r>
        <w:rPr>
          <w:b/>
          <w:sz w:val="29"/>
          <w:u w:val="thick"/>
        </w:rPr>
        <w:t>OMUNICAZIONI DELLA</w:t>
      </w:r>
      <w:r>
        <w:rPr>
          <w:b/>
          <w:spacing w:val="-15"/>
          <w:sz w:val="29"/>
          <w:u w:val="thick"/>
        </w:rPr>
        <w:t> </w:t>
      </w:r>
      <w:r>
        <w:rPr>
          <w:b/>
          <w:spacing w:val="-6"/>
          <w:sz w:val="36"/>
          <w:u w:val="thick"/>
        </w:rPr>
        <w:t>F.I.G.C.</w:t>
      </w:r>
    </w:p>
    <w:p>
      <w:pPr>
        <w:pStyle w:val="ListParagraph"/>
        <w:numPr>
          <w:ilvl w:val="0"/>
          <w:numId w:val="1"/>
        </w:numPr>
        <w:tabs>
          <w:tab w:pos="785" w:val="left" w:leader="none"/>
        </w:tabs>
        <w:spacing w:line="240" w:lineRule="auto" w:before="359" w:after="0"/>
        <w:ind w:left="784" w:right="0" w:hanging="473"/>
        <w:jc w:val="left"/>
        <w:rPr>
          <w:b/>
          <w:sz w:val="36"/>
          <w:u w:val="none"/>
        </w:rPr>
      </w:pPr>
      <w:r>
        <w:rPr>
          <w:b/>
          <w:sz w:val="36"/>
          <w:u w:val="thick"/>
        </w:rPr>
        <w:t>C</w:t>
      </w:r>
      <w:r>
        <w:rPr>
          <w:b/>
          <w:sz w:val="29"/>
          <w:u w:val="thick"/>
        </w:rPr>
        <w:t>OMUNICAZIONI DELLA</w:t>
      </w:r>
      <w:r>
        <w:rPr>
          <w:b/>
          <w:spacing w:val="-16"/>
          <w:sz w:val="29"/>
          <w:u w:val="thick"/>
        </w:rPr>
        <w:t> </w:t>
      </w:r>
      <w:r>
        <w:rPr>
          <w:b/>
          <w:sz w:val="36"/>
          <w:u w:val="thick"/>
        </w:rPr>
        <w:t>L.N.D.</w:t>
      </w:r>
    </w:p>
    <w:p>
      <w:pPr>
        <w:pStyle w:val="BodyText"/>
        <w:spacing w:before="9"/>
        <w:rPr>
          <w:b/>
          <w:sz w:val="23"/>
        </w:rPr>
      </w:pPr>
    </w:p>
    <w:p>
      <w:pPr>
        <w:pStyle w:val="Heading1"/>
        <w:numPr>
          <w:ilvl w:val="1"/>
          <w:numId w:val="1"/>
        </w:numPr>
        <w:tabs>
          <w:tab w:pos="1017" w:val="left" w:leader="none"/>
        </w:tabs>
        <w:spacing w:line="240" w:lineRule="auto" w:before="90" w:after="0"/>
        <w:ind w:left="1016" w:right="0" w:hanging="705"/>
        <w:jc w:val="left"/>
        <w:rPr>
          <w:u w:val="none"/>
        </w:rPr>
      </w:pPr>
      <w:r>
        <w:rPr>
          <w:u w:val="thick"/>
        </w:rPr>
        <w:t>Circolare n° 34 della Lega Nazionale Dilettanti</w:t>
      </w:r>
    </w:p>
    <w:p>
      <w:pPr>
        <w:spacing w:before="118"/>
        <w:ind w:left="312" w:right="305" w:firstLine="708"/>
        <w:jc w:val="both"/>
        <w:rPr>
          <w:sz w:val="22"/>
        </w:rPr>
      </w:pPr>
      <w:r>
        <w:rPr>
          <w:sz w:val="22"/>
        </w:rPr>
        <w:t>Si trasmette, per opportuna conoscenza, copia della Circolare n. 34-2020 elaborata dal Centro Studi Tributari della L.N.D., avente per oggetto: </w:t>
      </w:r>
      <w:r>
        <w:rPr>
          <w:b/>
          <w:sz w:val="22"/>
        </w:rPr>
        <w:t>D.L. 9 novembre 2020, n. 149-cd. “Ristori</w:t>
      </w:r>
      <w:r>
        <w:rPr>
          <w:sz w:val="22"/>
        </w:rPr>
        <w:t>-bis”.</w:t>
      </w:r>
    </w:p>
    <w:p>
      <w:pPr>
        <w:pStyle w:val="BodyText"/>
        <w:rPr>
          <w:sz w:val="21"/>
        </w:rPr>
      </w:pPr>
    </w:p>
    <w:p>
      <w:pPr>
        <w:pStyle w:val="ListParagraph"/>
        <w:numPr>
          <w:ilvl w:val="0"/>
          <w:numId w:val="1"/>
        </w:numPr>
        <w:tabs>
          <w:tab w:pos="785" w:val="left" w:leader="none"/>
        </w:tabs>
        <w:spacing w:line="240" w:lineRule="auto" w:before="0" w:after="0"/>
        <w:ind w:left="784" w:right="0" w:hanging="473"/>
        <w:jc w:val="left"/>
        <w:rPr>
          <w:b/>
          <w:sz w:val="29"/>
          <w:u w:val="none"/>
        </w:rPr>
      </w:pPr>
      <w:r>
        <w:rPr>
          <w:b/>
          <w:sz w:val="36"/>
          <w:u w:val="thick"/>
        </w:rPr>
        <w:t>C</w:t>
      </w:r>
      <w:r>
        <w:rPr>
          <w:b/>
          <w:sz w:val="29"/>
          <w:u w:val="thick"/>
        </w:rPr>
        <w:t>OMUNICAZIONI DEL </w:t>
      </w:r>
      <w:r>
        <w:rPr>
          <w:b/>
          <w:spacing w:val="-8"/>
          <w:sz w:val="36"/>
          <w:u w:val="thick"/>
        </w:rPr>
        <w:t>C</w:t>
      </w:r>
      <w:r>
        <w:rPr>
          <w:b/>
          <w:spacing w:val="-8"/>
          <w:sz w:val="29"/>
          <w:u w:val="thick"/>
        </w:rPr>
        <w:t>OMITATO</w:t>
      </w:r>
      <w:r>
        <w:rPr>
          <w:b/>
          <w:spacing w:val="-7"/>
          <w:sz w:val="29"/>
          <w:u w:val="thick"/>
        </w:rPr>
        <w:t> </w:t>
      </w:r>
      <w:r>
        <w:rPr>
          <w:b/>
          <w:sz w:val="36"/>
          <w:u w:val="thick"/>
        </w:rPr>
        <w:t>R</w:t>
      </w:r>
      <w:r>
        <w:rPr>
          <w:b/>
          <w:sz w:val="29"/>
          <w:u w:val="thick"/>
        </w:rPr>
        <w:t>EGIONALE</w:t>
      </w:r>
    </w:p>
    <w:p>
      <w:pPr>
        <w:pStyle w:val="BodyText"/>
        <w:spacing w:before="6"/>
        <w:rPr>
          <w:b/>
          <w:sz w:val="23"/>
        </w:rPr>
      </w:pPr>
    </w:p>
    <w:p>
      <w:pPr>
        <w:pStyle w:val="ListParagraph"/>
        <w:numPr>
          <w:ilvl w:val="1"/>
          <w:numId w:val="1"/>
        </w:numPr>
        <w:tabs>
          <w:tab w:pos="1017" w:val="left" w:leader="none"/>
        </w:tabs>
        <w:spacing w:line="240" w:lineRule="auto" w:before="89" w:after="0"/>
        <w:ind w:left="1016" w:right="0" w:hanging="705"/>
        <w:jc w:val="left"/>
        <w:rPr>
          <w:b/>
          <w:sz w:val="32"/>
          <w:u w:val="none"/>
        </w:rPr>
      </w:pPr>
      <w:r>
        <w:rPr>
          <w:b/>
          <w:sz w:val="32"/>
          <w:u w:val="thick"/>
        </w:rPr>
        <w:t>Consiglio</w:t>
      </w:r>
      <w:r>
        <w:rPr>
          <w:b/>
          <w:spacing w:val="-3"/>
          <w:sz w:val="32"/>
          <w:u w:val="thick"/>
        </w:rPr>
        <w:t> </w:t>
      </w:r>
      <w:r>
        <w:rPr>
          <w:b/>
          <w:sz w:val="32"/>
          <w:u w:val="thick"/>
        </w:rPr>
        <w:t>Direttivo</w:t>
      </w:r>
    </w:p>
    <w:p>
      <w:pPr>
        <w:pStyle w:val="BodyText"/>
        <w:spacing w:before="5"/>
        <w:rPr>
          <w:b/>
          <w:sz w:val="23"/>
        </w:rPr>
      </w:pPr>
    </w:p>
    <w:p>
      <w:pPr>
        <w:pStyle w:val="Heading2"/>
        <w:numPr>
          <w:ilvl w:val="2"/>
          <w:numId w:val="1"/>
        </w:numPr>
        <w:tabs>
          <w:tab w:pos="1233" w:val="left" w:leader="none"/>
        </w:tabs>
        <w:spacing w:line="240" w:lineRule="auto" w:before="90" w:after="0"/>
        <w:ind w:left="312" w:right="442" w:firstLine="0"/>
        <w:jc w:val="left"/>
        <w:rPr>
          <w:u w:val="none"/>
        </w:rPr>
      </w:pPr>
      <w:r>
        <w:rPr>
          <w:sz w:val="30"/>
          <w:u w:val="thick"/>
        </w:rPr>
        <w:t>P</w:t>
      </w:r>
      <w:r>
        <w:rPr>
          <w:u w:val="thick"/>
        </w:rPr>
        <w:t>ROGRAMMA DI COMUNICAZIONE PER LE NOSTRE SOCIETÀ AFFILIATE DEI </w:t>
      </w:r>
      <w:r>
        <w:rPr>
          <w:sz w:val="30"/>
          <w:u w:val="thick"/>
        </w:rPr>
        <w:t>C</w:t>
      </w:r>
      <w:r>
        <w:rPr>
          <w:u w:val="thick"/>
        </w:rPr>
        <w:t>AMPIONATI DILETTANTI E DI </w:t>
      </w:r>
      <w:r>
        <w:rPr>
          <w:sz w:val="30"/>
          <w:u w:val="thick"/>
        </w:rPr>
        <w:t>S</w:t>
      </w:r>
      <w:r>
        <w:rPr>
          <w:u w:val="thick"/>
        </w:rPr>
        <w:t>ETTORE</w:t>
      </w:r>
      <w:r>
        <w:rPr>
          <w:spacing w:val="-2"/>
          <w:u w:val="thick"/>
        </w:rPr>
        <w:t> </w:t>
      </w:r>
      <w:r>
        <w:rPr>
          <w:sz w:val="30"/>
          <w:u w:val="thick"/>
        </w:rPr>
        <w:t>G</w:t>
      </w:r>
      <w:r>
        <w:rPr>
          <w:u w:val="thick"/>
        </w:rPr>
        <w:t>IOVANILE</w:t>
      </w:r>
    </w:p>
    <w:p>
      <w:pPr>
        <w:pStyle w:val="BodyText"/>
        <w:spacing w:before="121"/>
        <w:ind w:left="312" w:right="309" w:firstLine="708"/>
        <w:jc w:val="both"/>
      </w:pPr>
      <w:r>
        <w:rPr/>
        <w:t>Questo Comitato intende organizzare, a partire dai prossimi giorni e comunque dopo la prevista riunione di Consiglio di Lega fissata per venerdì 13 novembre p.v., una serie di video conferenze, suddivise per tipologia di campionato e girone, atte </w:t>
      </w:r>
      <w:r>
        <w:rPr>
          <w:spacing w:val="3"/>
        </w:rPr>
        <w:t>ad </w:t>
      </w:r>
      <w:r>
        <w:rPr/>
        <w:t>informare su quanto discusso nel corso della riunione di Lega e sulle deliberazioni che verranno via via adottate dalla Lega Dilettanti e dalla Federazione Gioco Calcio su come intendano pianificare ed organizzare le ripartenze delle varie attività che al momento risultano inibite in base all’ultimo DPCM del Governo. Tali video conferenze avranno anche l’importante scopo di ascoltare le problematiche e/o le richieste che ogni singola società vorrà porre al nostro</w:t>
      </w:r>
      <w:r>
        <w:rPr>
          <w:spacing w:val="-12"/>
        </w:rPr>
        <w:t> </w:t>
      </w:r>
      <w:r>
        <w:rPr/>
        <w:t>Comitato.</w:t>
      </w:r>
    </w:p>
    <w:p>
      <w:pPr>
        <w:pStyle w:val="BodyText"/>
        <w:spacing w:before="1"/>
        <w:ind w:left="312" w:right="305"/>
        <w:jc w:val="both"/>
      </w:pPr>
      <w:r>
        <w:rPr/>
        <w:t>Sarà pertanto nostra cura provvedere ad informare tutte le nostre affiliate, attraverso il sito istituzionale </w:t>
      </w:r>
      <w:hyperlink r:id="rId8">
        <w:r>
          <w:rPr>
            <w:color w:val="0000FF"/>
            <w:u w:val="single" w:color="0000FF"/>
          </w:rPr>
          <w:t>www.figc-sardegna.it</w:t>
        </w:r>
      </w:hyperlink>
      <w:r>
        <w:rPr/>
        <w:t>, i nostri canali social (Facebook e Instagram) e attraverso la pubblicazione sui Comunicati Ufficiali, il calendario degli eventi contenete giorno e ora della riunione prevista per quel dato campionato e girone di appartenenza. Le società interessate a partecipare dovranno semplicemente comunicare la propria adesione alle quale il Comitato farà seguire le istruzioni e le credenziali di accesso che consentiranno di partecipare alle varie video- conferenze.</w:t>
      </w:r>
    </w:p>
    <w:p>
      <w:pPr>
        <w:spacing w:after="0"/>
        <w:jc w:val="both"/>
        <w:sectPr>
          <w:headerReference w:type="default" r:id="rId5"/>
          <w:type w:val="continuous"/>
          <w:pgSz w:w="11910" w:h="16840"/>
          <w:pgMar w:header="725" w:top="1320" w:bottom="280" w:left="820" w:right="820"/>
          <w:pgNumType w:start="1"/>
        </w:sectPr>
      </w:pPr>
    </w:p>
    <w:p>
      <w:pPr>
        <w:pStyle w:val="Heading1"/>
        <w:numPr>
          <w:ilvl w:val="1"/>
          <w:numId w:val="1"/>
        </w:numPr>
        <w:tabs>
          <w:tab w:pos="1017" w:val="left" w:leader="none"/>
        </w:tabs>
        <w:spacing w:line="240" w:lineRule="auto" w:before="79" w:after="0"/>
        <w:ind w:left="1016" w:right="0" w:hanging="705"/>
        <w:jc w:val="left"/>
        <w:rPr>
          <w:u w:val="none"/>
        </w:rPr>
      </w:pPr>
      <w:r>
        <w:rPr>
          <w:u w:val="thick"/>
        </w:rPr>
        <w:t>Segreteria</w:t>
      </w:r>
    </w:p>
    <w:p>
      <w:pPr>
        <w:pStyle w:val="BodyText"/>
        <w:spacing w:before="4"/>
        <w:rPr>
          <w:b/>
          <w:sz w:val="23"/>
        </w:rPr>
      </w:pPr>
    </w:p>
    <w:p>
      <w:pPr>
        <w:pStyle w:val="Heading2"/>
        <w:numPr>
          <w:ilvl w:val="2"/>
          <w:numId w:val="1"/>
        </w:numPr>
        <w:tabs>
          <w:tab w:pos="1233" w:val="left" w:leader="none"/>
        </w:tabs>
        <w:spacing w:line="240" w:lineRule="auto" w:before="90" w:after="0"/>
        <w:ind w:left="1232" w:right="0" w:hanging="921"/>
        <w:jc w:val="both"/>
        <w:rPr>
          <w:u w:val="none"/>
        </w:rPr>
      </w:pPr>
      <w:r>
        <w:rPr>
          <w:sz w:val="30"/>
          <w:u w:val="thick"/>
        </w:rPr>
        <w:t>M</w:t>
      </w:r>
      <w:r>
        <w:rPr>
          <w:u w:val="thick"/>
        </w:rPr>
        <w:t>ATURITÀ</w:t>
      </w:r>
      <w:r>
        <w:rPr>
          <w:spacing w:val="-1"/>
          <w:u w:val="thick"/>
        </w:rPr>
        <w:t> </w:t>
      </w:r>
      <w:r>
        <w:rPr>
          <w:sz w:val="30"/>
          <w:u w:val="thick"/>
        </w:rPr>
        <w:t>A</w:t>
      </w:r>
      <w:r>
        <w:rPr>
          <w:u w:val="thick"/>
        </w:rPr>
        <w:t>GONISTICA</w:t>
      </w:r>
    </w:p>
    <w:p>
      <w:pPr>
        <w:pStyle w:val="BodyText"/>
        <w:spacing w:before="123"/>
        <w:ind w:left="312" w:right="309" w:firstLine="708"/>
      </w:pPr>
      <w:r>
        <w:rPr/>
        <w:t>Si rende noto che i calciatori appartenenti alle sotto elencate Società sono autorizzati all’attività agonistica con decorrenza:</w:t>
      </w:r>
    </w:p>
    <w:tbl>
      <w:tblPr>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8"/>
        <w:gridCol w:w="3261"/>
        <w:gridCol w:w="5386"/>
      </w:tblGrid>
      <w:tr>
        <w:trPr>
          <w:trHeight w:val="230" w:hRule="atLeast"/>
        </w:trPr>
        <w:tc>
          <w:tcPr>
            <w:tcW w:w="1208" w:type="dxa"/>
            <w:shd w:val="clear" w:color="auto" w:fill="F1F1F1"/>
          </w:tcPr>
          <w:p>
            <w:pPr>
              <w:pStyle w:val="TableParagraph"/>
              <w:spacing w:line="207" w:lineRule="exact" w:before="4"/>
              <w:ind w:left="51" w:right="73"/>
              <w:jc w:val="center"/>
              <w:rPr>
                <w:sz w:val="20"/>
              </w:rPr>
            </w:pPr>
            <w:r>
              <w:rPr>
                <w:sz w:val="20"/>
              </w:rPr>
              <w:t>Decorrenza</w:t>
            </w:r>
          </w:p>
        </w:tc>
        <w:tc>
          <w:tcPr>
            <w:tcW w:w="3261" w:type="dxa"/>
            <w:shd w:val="clear" w:color="auto" w:fill="F1F1F1"/>
          </w:tcPr>
          <w:p>
            <w:pPr>
              <w:pStyle w:val="TableParagraph"/>
              <w:spacing w:line="207" w:lineRule="exact" w:before="4"/>
              <w:ind w:left="66"/>
              <w:rPr>
                <w:sz w:val="20"/>
              </w:rPr>
            </w:pPr>
            <w:r>
              <w:rPr>
                <w:sz w:val="20"/>
              </w:rPr>
              <w:t>Società Appartenenza</w:t>
            </w:r>
          </w:p>
        </w:tc>
        <w:tc>
          <w:tcPr>
            <w:tcW w:w="5386" w:type="dxa"/>
            <w:shd w:val="clear" w:color="auto" w:fill="F1F1F1"/>
          </w:tcPr>
          <w:p>
            <w:pPr>
              <w:pStyle w:val="TableParagraph"/>
              <w:spacing w:line="207" w:lineRule="exact" w:before="4"/>
              <w:ind w:left="71"/>
              <w:rPr>
                <w:sz w:val="20"/>
              </w:rPr>
            </w:pPr>
            <w:r>
              <w:rPr>
                <w:sz w:val="20"/>
              </w:rPr>
              <w:t>Nome/i Atleta/i</w:t>
            </w:r>
          </w:p>
        </w:tc>
      </w:tr>
      <w:tr>
        <w:trPr>
          <w:trHeight w:val="461" w:hRule="atLeast"/>
        </w:trPr>
        <w:tc>
          <w:tcPr>
            <w:tcW w:w="1208" w:type="dxa"/>
          </w:tcPr>
          <w:p>
            <w:pPr>
              <w:pStyle w:val="TableParagraph"/>
              <w:spacing w:before="3"/>
              <w:ind w:left="22" w:right="73"/>
              <w:jc w:val="center"/>
              <w:rPr>
                <w:b/>
                <w:sz w:val="20"/>
              </w:rPr>
            </w:pPr>
            <w:r>
              <w:rPr>
                <w:b/>
                <w:sz w:val="20"/>
              </w:rPr>
              <w:t>10.11.2020</w:t>
            </w:r>
          </w:p>
        </w:tc>
        <w:tc>
          <w:tcPr>
            <w:tcW w:w="3261" w:type="dxa"/>
          </w:tcPr>
          <w:p>
            <w:pPr>
              <w:pStyle w:val="TableParagraph"/>
              <w:spacing w:before="3"/>
              <w:ind w:left="66"/>
              <w:rPr>
                <w:sz w:val="20"/>
              </w:rPr>
            </w:pPr>
            <w:r>
              <w:rPr>
                <w:sz w:val="20"/>
              </w:rPr>
              <w:t>U.S. CARDEDU</w:t>
            </w:r>
          </w:p>
        </w:tc>
        <w:tc>
          <w:tcPr>
            <w:tcW w:w="5386" w:type="dxa"/>
          </w:tcPr>
          <w:p>
            <w:pPr>
              <w:pStyle w:val="TableParagraph"/>
              <w:spacing w:line="228" w:lineRule="exact" w:before="8"/>
              <w:ind w:left="71"/>
              <w:rPr>
                <w:sz w:val="20"/>
              </w:rPr>
            </w:pPr>
            <w:r>
              <w:rPr>
                <w:sz w:val="20"/>
              </w:rPr>
              <w:t>CONCAS DANIELE - DEIANA NICOLO’ – DEIDDA DANIELE - PIRODDI SAMUELE -</w:t>
            </w:r>
          </w:p>
        </w:tc>
      </w:tr>
      <w:tr>
        <w:trPr>
          <w:trHeight w:val="228" w:hRule="atLeast"/>
        </w:trPr>
        <w:tc>
          <w:tcPr>
            <w:tcW w:w="1208" w:type="dxa"/>
          </w:tcPr>
          <w:p>
            <w:pPr>
              <w:pStyle w:val="TableParagraph"/>
              <w:spacing w:line="208" w:lineRule="exact"/>
              <w:ind w:left="20" w:right="73"/>
              <w:jc w:val="center"/>
              <w:rPr>
                <w:b/>
                <w:sz w:val="20"/>
              </w:rPr>
            </w:pPr>
            <w:r>
              <w:rPr>
                <w:b/>
                <w:sz w:val="20"/>
              </w:rPr>
              <w:t>10.11.2020</w:t>
            </w:r>
          </w:p>
        </w:tc>
        <w:tc>
          <w:tcPr>
            <w:tcW w:w="3261" w:type="dxa"/>
          </w:tcPr>
          <w:p>
            <w:pPr>
              <w:pStyle w:val="TableParagraph"/>
              <w:spacing w:line="208" w:lineRule="exact"/>
              <w:ind w:left="66"/>
              <w:rPr>
                <w:sz w:val="20"/>
              </w:rPr>
            </w:pPr>
            <w:r>
              <w:rPr>
                <w:sz w:val="20"/>
              </w:rPr>
              <w:t>A.S.D. SINI 2011</w:t>
            </w:r>
          </w:p>
        </w:tc>
        <w:tc>
          <w:tcPr>
            <w:tcW w:w="5386" w:type="dxa"/>
          </w:tcPr>
          <w:p>
            <w:pPr>
              <w:pStyle w:val="TableParagraph"/>
              <w:spacing w:line="208" w:lineRule="exact"/>
              <w:ind w:left="71"/>
              <w:rPr>
                <w:sz w:val="20"/>
              </w:rPr>
            </w:pPr>
            <w:r>
              <w:rPr>
                <w:sz w:val="20"/>
              </w:rPr>
              <w:t>CERA STEFANO</w:t>
            </w:r>
          </w:p>
        </w:tc>
      </w:tr>
      <w:tr>
        <w:trPr>
          <w:trHeight w:val="458" w:hRule="atLeast"/>
        </w:trPr>
        <w:tc>
          <w:tcPr>
            <w:tcW w:w="1208" w:type="dxa"/>
          </w:tcPr>
          <w:p>
            <w:pPr>
              <w:pStyle w:val="TableParagraph"/>
              <w:spacing w:line="229" w:lineRule="exact"/>
              <w:ind w:left="20" w:right="73"/>
              <w:jc w:val="center"/>
              <w:rPr>
                <w:b/>
                <w:sz w:val="20"/>
              </w:rPr>
            </w:pPr>
            <w:r>
              <w:rPr>
                <w:b/>
                <w:sz w:val="20"/>
              </w:rPr>
              <w:t>12.11.2020</w:t>
            </w:r>
          </w:p>
        </w:tc>
        <w:tc>
          <w:tcPr>
            <w:tcW w:w="3261" w:type="dxa"/>
          </w:tcPr>
          <w:p>
            <w:pPr>
              <w:pStyle w:val="TableParagraph"/>
              <w:spacing w:line="229" w:lineRule="exact"/>
              <w:ind w:left="66"/>
              <w:rPr>
                <w:sz w:val="20"/>
              </w:rPr>
            </w:pPr>
            <w:r>
              <w:rPr>
                <w:sz w:val="20"/>
              </w:rPr>
              <w:t>ATLETICO ORISTANO</w:t>
            </w:r>
          </w:p>
        </w:tc>
        <w:tc>
          <w:tcPr>
            <w:tcW w:w="5386" w:type="dxa"/>
          </w:tcPr>
          <w:p>
            <w:pPr>
              <w:pStyle w:val="TableParagraph"/>
              <w:spacing w:line="232" w:lineRule="exact" w:before="1"/>
              <w:ind w:left="71"/>
              <w:rPr>
                <w:sz w:val="20"/>
              </w:rPr>
            </w:pPr>
            <w:r>
              <w:rPr>
                <w:sz w:val="20"/>
              </w:rPr>
              <w:t>BELLOI FRANCESCA – PIGA MARTINA – RATTU ALESSIA</w:t>
            </w:r>
          </w:p>
        </w:tc>
      </w:tr>
    </w:tbl>
    <w:p>
      <w:pPr>
        <w:pStyle w:val="BodyText"/>
        <w:rPr>
          <w:sz w:val="24"/>
        </w:rPr>
      </w:pPr>
    </w:p>
    <w:p>
      <w:pPr>
        <w:pStyle w:val="BodyText"/>
        <w:rPr>
          <w:sz w:val="19"/>
        </w:rPr>
      </w:pPr>
    </w:p>
    <w:p>
      <w:pPr>
        <w:pStyle w:val="Heading2"/>
        <w:numPr>
          <w:ilvl w:val="2"/>
          <w:numId w:val="1"/>
        </w:numPr>
        <w:tabs>
          <w:tab w:pos="1233" w:val="left" w:leader="none"/>
        </w:tabs>
        <w:spacing w:line="276" w:lineRule="auto" w:before="0" w:after="0"/>
        <w:ind w:left="312" w:right="310" w:firstLine="0"/>
        <w:jc w:val="both"/>
        <w:rPr>
          <w:sz w:val="30"/>
          <w:u w:val="none"/>
        </w:rPr>
      </w:pPr>
      <w:r>
        <w:rPr>
          <w:sz w:val="30"/>
          <w:u w:val="thick"/>
        </w:rPr>
        <w:t>S</w:t>
      </w:r>
      <w:r>
        <w:rPr>
          <w:u w:val="thick"/>
        </w:rPr>
        <w:t>VINCOLO E REVOCA DI TESSERAMENTO </w:t>
      </w:r>
      <w:r>
        <w:rPr>
          <w:sz w:val="30"/>
          <w:u w:val="thick"/>
        </w:rPr>
        <w:t>C</w:t>
      </w:r>
      <w:r>
        <w:rPr>
          <w:u w:val="thick"/>
        </w:rPr>
        <w:t>OMUNICATO </w:t>
      </w:r>
      <w:r>
        <w:rPr>
          <w:sz w:val="30"/>
          <w:u w:val="thick"/>
        </w:rPr>
        <w:t>U</w:t>
      </w:r>
      <w:r>
        <w:rPr>
          <w:u w:val="thick"/>
        </w:rPr>
        <w:t>FFICIALE N</w:t>
      </w:r>
      <w:r>
        <w:rPr>
          <w:sz w:val="30"/>
          <w:u w:val="thick"/>
        </w:rPr>
        <w:t>°13 </w:t>
      </w:r>
      <w:r>
        <w:rPr>
          <w:u w:val="thick"/>
        </w:rPr>
        <w:t>DEL </w:t>
      </w:r>
      <w:r>
        <w:rPr>
          <w:sz w:val="30"/>
          <w:u w:val="thick"/>
        </w:rPr>
        <w:t>S</w:t>
      </w:r>
      <w:r>
        <w:rPr>
          <w:u w:val="thick"/>
        </w:rPr>
        <w:t>ETTORE </w:t>
      </w:r>
      <w:r>
        <w:rPr>
          <w:sz w:val="30"/>
          <w:u w:val="thick"/>
        </w:rPr>
        <w:t>G</w:t>
      </w:r>
      <w:r>
        <w:rPr>
          <w:u w:val="thick"/>
        </w:rPr>
        <w:t>IOVANILE E </w:t>
      </w:r>
      <w:r>
        <w:rPr>
          <w:sz w:val="30"/>
          <w:u w:val="thick"/>
        </w:rPr>
        <w:t>S</w:t>
      </w:r>
      <w:r>
        <w:rPr>
          <w:u w:val="thick"/>
        </w:rPr>
        <w:t>COLASTICO STAGIONE SPORTIVA </w:t>
      </w:r>
      <w:r>
        <w:rPr>
          <w:sz w:val="30"/>
          <w:u w:val="thick"/>
        </w:rPr>
        <w:t>2020/2021</w:t>
      </w:r>
    </w:p>
    <w:p>
      <w:pPr>
        <w:pStyle w:val="BodyText"/>
        <w:spacing w:before="117"/>
        <w:ind w:left="312"/>
      </w:pPr>
      <w:r>
        <w:rPr/>
        <w:t>Il Presidente del Comitato Regionale Sardegna;</w:t>
      </w:r>
    </w:p>
    <w:p>
      <w:pPr>
        <w:pStyle w:val="ListParagraph"/>
        <w:numPr>
          <w:ilvl w:val="0"/>
          <w:numId w:val="2"/>
        </w:numPr>
        <w:tabs>
          <w:tab w:pos="1032" w:val="left" w:leader="none"/>
          <w:tab w:pos="1033" w:val="left" w:leader="none"/>
        </w:tabs>
        <w:spacing w:line="240" w:lineRule="auto" w:before="3" w:after="0"/>
        <w:ind w:left="1032" w:right="308" w:hanging="360"/>
        <w:jc w:val="left"/>
        <w:rPr>
          <w:sz w:val="22"/>
          <w:u w:val="none"/>
        </w:rPr>
      </w:pPr>
      <w:r>
        <w:rPr>
          <w:sz w:val="22"/>
          <w:u w:val="none"/>
        </w:rPr>
        <w:t>esaminata la rituale richiesta del calciatore giovane </w:t>
      </w:r>
      <w:r>
        <w:rPr>
          <w:b/>
          <w:sz w:val="22"/>
          <w:u w:val="none"/>
        </w:rPr>
        <w:t>Deiana Daniele</w:t>
      </w:r>
      <w:r>
        <w:rPr>
          <w:sz w:val="22"/>
          <w:u w:val="none"/>
        </w:rPr>
        <w:t>, nato il </w:t>
      </w:r>
      <w:r>
        <w:rPr>
          <w:b/>
          <w:sz w:val="22"/>
          <w:u w:val="none"/>
        </w:rPr>
        <w:t>14/09/2004 </w:t>
      </w:r>
      <w:r>
        <w:rPr>
          <w:sz w:val="22"/>
          <w:u w:val="none"/>
        </w:rPr>
        <w:t>e tesserato a favore della A.S.D. </w:t>
      </w:r>
      <w:r>
        <w:rPr>
          <w:b/>
          <w:sz w:val="22"/>
          <w:u w:val="none"/>
        </w:rPr>
        <w:t>Frassinetti Elmas</w:t>
      </w:r>
      <w:r>
        <w:rPr>
          <w:b/>
          <w:spacing w:val="-5"/>
          <w:sz w:val="22"/>
          <w:u w:val="none"/>
        </w:rPr>
        <w:t> </w:t>
      </w:r>
      <w:r>
        <w:rPr>
          <w:sz w:val="22"/>
          <w:u w:val="none"/>
        </w:rPr>
        <w:t>;</w:t>
      </w:r>
    </w:p>
    <w:p>
      <w:pPr>
        <w:pStyle w:val="ListParagraph"/>
        <w:numPr>
          <w:ilvl w:val="0"/>
          <w:numId w:val="2"/>
        </w:numPr>
        <w:tabs>
          <w:tab w:pos="1032" w:val="left" w:leader="none"/>
          <w:tab w:pos="1033" w:val="left" w:leader="none"/>
        </w:tabs>
        <w:spacing w:line="240" w:lineRule="auto" w:before="0" w:after="0"/>
        <w:ind w:left="1032" w:right="312" w:hanging="360"/>
        <w:jc w:val="left"/>
        <w:rPr>
          <w:sz w:val="22"/>
          <w:u w:val="none"/>
        </w:rPr>
      </w:pPr>
      <w:r>
        <w:rPr>
          <w:sz w:val="22"/>
          <w:u w:val="none"/>
        </w:rPr>
        <w:t>preso atto del parere favorevole della Società di appartenenza, e del tesseramento con numero di matricola “</w:t>
      </w:r>
      <w:r>
        <w:rPr>
          <w:b/>
          <w:sz w:val="22"/>
          <w:u w:val="none"/>
        </w:rPr>
        <w:t>6877975</w:t>
      </w:r>
      <w:r>
        <w:rPr>
          <w:sz w:val="22"/>
          <w:u w:val="none"/>
        </w:rPr>
        <w:t>” emesso dalla Delegazione Provinciale di</w:t>
      </w:r>
      <w:r>
        <w:rPr>
          <w:spacing w:val="-16"/>
          <w:sz w:val="22"/>
          <w:u w:val="none"/>
        </w:rPr>
        <w:t> </w:t>
      </w:r>
      <w:r>
        <w:rPr>
          <w:sz w:val="22"/>
          <w:u w:val="none"/>
        </w:rPr>
        <w:t>Cagliari;</w:t>
      </w:r>
    </w:p>
    <w:p>
      <w:pPr>
        <w:pStyle w:val="BodyText"/>
        <w:spacing w:before="1"/>
        <w:ind w:left="312" w:right="309"/>
      </w:pPr>
      <w:r>
        <w:rPr/>
        <w:t>dispone la revoca di tesseramento in base al Comunicato Ufficiale n° 13 del Settore Giovanile e Scolastico (stagione sportiva 2020 / 2021).</w:t>
      </w:r>
    </w:p>
    <w:p>
      <w:pPr>
        <w:pStyle w:val="BodyText"/>
        <w:rPr>
          <w:sz w:val="24"/>
        </w:rPr>
      </w:pPr>
    </w:p>
    <w:p>
      <w:pPr>
        <w:pStyle w:val="ListParagraph"/>
        <w:numPr>
          <w:ilvl w:val="0"/>
          <w:numId w:val="1"/>
        </w:numPr>
        <w:tabs>
          <w:tab w:pos="785" w:val="left" w:leader="none"/>
        </w:tabs>
        <w:spacing w:line="240" w:lineRule="auto" w:before="215" w:after="0"/>
        <w:ind w:left="312" w:right="309" w:firstLine="0"/>
        <w:jc w:val="both"/>
        <w:rPr>
          <w:b/>
          <w:sz w:val="29"/>
          <w:u w:val="none"/>
        </w:rPr>
      </w:pPr>
      <w:r>
        <w:rPr/>
        <w:pict>
          <v:line style="position:absolute;mso-position-horizontal-relative:page;mso-position-vertical-relative:paragraph;z-index:-251899904" from="80.224998pt,30.533789pt" to="538.774998pt,30.533789pt" stroked="true" strokeweight="1.8pt" strokecolor="#000000">
            <v:stroke dashstyle="solid"/>
            <w10:wrap type="none"/>
          </v:line>
        </w:pict>
      </w:r>
      <w:r>
        <w:rPr>
          <w:b/>
          <w:sz w:val="36"/>
          <w:u w:val="none"/>
        </w:rPr>
        <w:t>C</w:t>
      </w:r>
      <w:r>
        <w:rPr>
          <w:b/>
          <w:sz w:val="29"/>
          <w:u w:val="none"/>
        </w:rPr>
        <w:t>OMUNICAZIONI DEL </w:t>
      </w:r>
      <w:r>
        <w:rPr>
          <w:b/>
          <w:sz w:val="36"/>
          <w:u w:val="none"/>
        </w:rPr>
        <w:t>C</w:t>
      </w:r>
      <w:r>
        <w:rPr>
          <w:b/>
          <w:sz w:val="29"/>
          <w:u w:val="none"/>
        </w:rPr>
        <w:t>OORDINAMENTO </w:t>
      </w:r>
      <w:r>
        <w:rPr>
          <w:b/>
          <w:sz w:val="36"/>
          <w:u w:val="none"/>
        </w:rPr>
        <w:t>R</w:t>
      </w:r>
      <w:r>
        <w:rPr>
          <w:b/>
          <w:sz w:val="29"/>
          <w:u w:val="none"/>
        </w:rPr>
        <w:t>EGIONALE</w:t>
      </w:r>
      <w:r>
        <w:rPr>
          <w:b/>
          <w:sz w:val="29"/>
          <w:u w:val="thick"/>
        </w:rPr>
        <w:t> </w:t>
      </w:r>
      <w:r>
        <w:rPr>
          <w:b/>
          <w:sz w:val="36"/>
          <w:u w:val="thick"/>
        </w:rPr>
        <w:t>S</w:t>
      </w:r>
      <w:r>
        <w:rPr>
          <w:b/>
          <w:sz w:val="29"/>
          <w:u w:val="thick"/>
        </w:rPr>
        <w:t>ARDEGNA DEL </w:t>
      </w:r>
      <w:r>
        <w:rPr>
          <w:b/>
          <w:spacing w:val="-3"/>
          <w:sz w:val="36"/>
          <w:u w:val="thick"/>
        </w:rPr>
        <w:t>S</w:t>
      </w:r>
      <w:r>
        <w:rPr>
          <w:b/>
          <w:spacing w:val="-3"/>
          <w:sz w:val="29"/>
          <w:u w:val="thick"/>
        </w:rPr>
        <w:t>ETTORE </w:t>
      </w:r>
      <w:r>
        <w:rPr>
          <w:b/>
          <w:spacing w:val="-4"/>
          <w:sz w:val="36"/>
          <w:u w:val="thick"/>
        </w:rPr>
        <w:t>G</w:t>
      </w:r>
      <w:r>
        <w:rPr>
          <w:b/>
          <w:spacing w:val="-4"/>
          <w:sz w:val="29"/>
          <w:u w:val="thick"/>
        </w:rPr>
        <w:t>IOVANILE </w:t>
      </w:r>
      <w:r>
        <w:rPr>
          <w:b/>
          <w:sz w:val="29"/>
          <w:u w:val="thick"/>
        </w:rPr>
        <w:t>E</w:t>
      </w:r>
      <w:r>
        <w:rPr>
          <w:b/>
          <w:spacing w:val="-10"/>
          <w:sz w:val="29"/>
          <w:u w:val="thick"/>
        </w:rPr>
        <w:t> </w:t>
      </w:r>
      <w:r>
        <w:rPr>
          <w:b/>
          <w:sz w:val="36"/>
          <w:u w:val="thick"/>
        </w:rPr>
        <w:t>S</w:t>
      </w:r>
      <w:r>
        <w:rPr>
          <w:b/>
          <w:sz w:val="29"/>
          <w:u w:val="thick"/>
        </w:rPr>
        <w:t>COLASTICO</w:t>
      </w:r>
    </w:p>
    <w:p>
      <w:pPr>
        <w:pStyle w:val="BodyText"/>
        <w:spacing w:before="7"/>
        <w:rPr>
          <w:b/>
          <w:sz w:val="23"/>
        </w:rPr>
      </w:pPr>
    </w:p>
    <w:p>
      <w:pPr>
        <w:pStyle w:val="ListParagraph"/>
        <w:numPr>
          <w:ilvl w:val="1"/>
          <w:numId w:val="1"/>
        </w:numPr>
        <w:tabs>
          <w:tab w:pos="1017" w:val="left" w:leader="none"/>
        </w:tabs>
        <w:spacing w:line="240" w:lineRule="auto" w:before="90" w:after="0"/>
        <w:ind w:left="312" w:right="308" w:firstLine="0"/>
        <w:jc w:val="left"/>
        <w:rPr>
          <w:b/>
          <w:sz w:val="32"/>
          <w:u w:val="none"/>
        </w:rPr>
      </w:pPr>
      <w:r>
        <w:rPr>
          <w:b/>
          <w:spacing w:val="-1"/>
          <w:w w:val="100"/>
          <w:sz w:val="32"/>
          <w:u w:val="thick"/>
        </w:rPr>
        <w:t> </w:t>
      </w:r>
      <w:r>
        <w:rPr>
          <w:b/>
          <w:sz w:val="32"/>
          <w:u w:val="thick"/>
        </w:rPr>
        <w:t>Formazione dei Formatori - Corso per Dirigenti di Scuola Calcio “Entry</w:t>
      </w:r>
      <w:r>
        <w:rPr>
          <w:b/>
          <w:spacing w:val="-1"/>
          <w:sz w:val="32"/>
          <w:u w:val="thick"/>
        </w:rPr>
        <w:t> </w:t>
      </w:r>
      <w:r>
        <w:rPr>
          <w:b/>
          <w:sz w:val="32"/>
          <w:u w:val="thick"/>
        </w:rPr>
        <w:t>Level”</w:t>
      </w:r>
    </w:p>
    <w:p>
      <w:pPr>
        <w:pStyle w:val="BodyText"/>
        <w:spacing w:before="118"/>
        <w:ind w:left="312" w:right="305" w:firstLine="708"/>
        <w:jc w:val="both"/>
      </w:pPr>
      <w:r>
        <w:rPr/>
        <w:t>E’ in fase di svolgimento il percorso nazionale dedicato ai formatori che saranno coinvolti nel programma di Formazione Interna SGS Academy. Un’impostazione che sta consentendo di sviluppare il percorso didattico attraverso due incontri di formazione specifica, il 10 e il 17 novembre 2020 che interesserano i docenti suddivisi in tre aree distinte: Tecnico-Organizzativa, Psicologia e Carte Federali-Giustizia Sportiva. Questi i contenuti degli incontri</w:t>
      </w:r>
      <w:r>
        <w:rPr>
          <w:spacing w:val="-17"/>
        </w:rPr>
        <w:t> </w:t>
      </w:r>
      <w:r>
        <w:rPr/>
        <w:t>:</w:t>
      </w:r>
    </w:p>
    <w:p>
      <w:pPr>
        <w:pStyle w:val="ListParagraph"/>
        <w:numPr>
          <w:ilvl w:val="0"/>
          <w:numId w:val="3"/>
        </w:numPr>
        <w:tabs>
          <w:tab w:pos="1021" w:val="left" w:leader="none"/>
        </w:tabs>
        <w:spacing w:line="240" w:lineRule="auto" w:before="3" w:after="0"/>
        <w:ind w:left="1032" w:right="326" w:hanging="360"/>
        <w:jc w:val="both"/>
        <w:rPr>
          <w:sz w:val="22"/>
          <w:u w:val="none"/>
        </w:rPr>
      </w:pPr>
      <w:r>
        <w:rPr>
          <w:sz w:val="22"/>
          <w:u w:val="none"/>
        </w:rPr>
        <w:t>la Formazione del Dirigente: Profilo, ambiti di relazione e strategie di intervento nell’ambito dell’attività di base/Scenari possibili e problem</w:t>
      </w:r>
      <w:r>
        <w:rPr>
          <w:spacing w:val="-9"/>
          <w:sz w:val="22"/>
          <w:u w:val="none"/>
        </w:rPr>
        <w:t> </w:t>
      </w:r>
      <w:r>
        <w:rPr>
          <w:sz w:val="22"/>
          <w:u w:val="none"/>
        </w:rPr>
        <w:t>solving</w:t>
      </w:r>
    </w:p>
    <w:p>
      <w:pPr>
        <w:pStyle w:val="ListParagraph"/>
        <w:numPr>
          <w:ilvl w:val="0"/>
          <w:numId w:val="3"/>
        </w:numPr>
        <w:tabs>
          <w:tab w:pos="1021" w:val="left" w:leader="none"/>
        </w:tabs>
        <w:spacing w:line="240" w:lineRule="auto" w:before="0" w:after="0"/>
        <w:ind w:left="1032" w:right="320" w:hanging="360"/>
        <w:jc w:val="both"/>
        <w:rPr>
          <w:sz w:val="22"/>
          <w:u w:val="none"/>
        </w:rPr>
      </w:pPr>
      <w:r>
        <w:rPr>
          <w:sz w:val="22"/>
          <w:u w:val="none"/>
        </w:rPr>
        <w:t>la Formazione del Dirigente: Norme di riferimento, ruolo, competenze e responsabilità/La Giustizia Sportiva: cosa è necessario sapere/Il protocollo Covid e ambiti di applicazione legati alle norme</w:t>
      </w:r>
      <w:r>
        <w:rPr>
          <w:spacing w:val="-3"/>
          <w:sz w:val="22"/>
          <w:u w:val="none"/>
        </w:rPr>
        <w:t> </w:t>
      </w:r>
      <w:r>
        <w:rPr>
          <w:sz w:val="22"/>
          <w:u w:val="none"/>
        </w:rPr>
        <w:t>federali.</w:t>
      </w:r>
    </w:p>
    <w:p>
      <w:pPr>
        <w:pStyle w:val="BodyText"/>
        <w:ind w:left="312" w:right="305"/>
        <w:jc w:val="both"/>
      </w:pPr>
      <w:r>
        <w:rPr/>
        <w:t>I prossimi step vedranno protagonisti i Dirigenti delle Società che si iscriveranno ai Corsi gratuiti di circa 18 ore indetti dai Coordinamenti Federali Regionali del Settore Giovanile e Scolastico della FIGC, in cui verranno affrontati gli aspetti tecnico-organizzativi, gli ambiti applicativi di psicologia, le Carte Federali e Giustizia Sportiva e quanto relativo agli ambiti medici e di organizzazione sanitaria.</w:t>
      </w:r>
    </w:p>
    <w:p>
      <w:pPr>
        <w:spacing w:after="0"/>
        <w:jc w:val="both"/>
        <w:sectPr>
          <w:pgSz w:w="11910" w:h="16840"/>
          <w:pgMar w:header="725" w:footer="0" w:top="1320" w:bottom="280" w:left="820" w:right="820"/>
        </w:sectPr>
      </w:pPr>
    </w:p>
    <w:p>
      <w:pPr>
        <w:pStyle w:val="Heading1"/>
        <w:numPr>
          <w:ilvl w:val="1"/>
          <w:numId w:val="1"/>
        </w:numPr>
        <w:tabs>
          <w:tab w:pos="1021" w:val="left" w:leader="none"/>
        </w:tabs>
        <w:spacing w:line="240" w:lineRule="auto" w:before="79" w:after="0"/>
        <w:ind w:left="1020" w:right="0" w:hanging="709"/>
        <w:jc w:val="left"/>
        <w:rPr>
          <w:u w:val="none"/>
        </w:rPr>
      </w:pPr>
      <w:r>
        <w:rPr>
          <w:u w:val="thick"/>
        </w:rPr>
        <w:t>Programma di Sviluppo Territoriale - A.S.T.</w:t>
      </w:r>
      <w:r>
        <w:rPr>
          <w:spacing w:val="-2"/>
          <w:u w:val="thick"/>
        </w:rPr>
        <w:t> </w:t>
      </w:r>
      <w:r>
        <w:rPr>
          <w:u w:val="thick"/>
        </w:rPr>
        <w:t>Oristano</w:t>
      </w:r>
    </w:p>
    <w:p>
      <w:pPr>
        <w:pStyle w:val="BodyText"/>
        <w:spacing w:before="4"/>
        <w:rPr>
          <w:b/>
          <w:sz w:val="23"/>
        </w:rPr>
      </w:pPr>
    </w:p>
    <w:p>
      <w:pPr>
        <w:pStyle w:val="ListParagraph"/>
        <w:numPr>
          <w:ilvl w:val="2"/>
          <w:numId w:val="1"/>
        </w:numPr>
        <w:tabs>
          <w:tab w:pos="1233" w:val="left" w:leader="none"/>
          <w:tab w:pos="5853" w:val="left" w:leader="none"/>
        </w:tabs>
        <w:spacing w:line="240" w:lineRule="auto" w:before="90" w:after="0"/>
        <w:ind w:left="1232" w:right="0" w:hanging="921"/>
        <w:jc w:val="left"/>
        <w:rPr>
          <w:b/>
          <w:sz w:val="24"/>
          <w:u w:val="none"/>
        </w:rPr>
      </w:pPr>
      <w:r>
        <w:rPr>
          <w:b/>
          <w:sz w:val="30"/>
          <w:u w:val="thick"/>
        </w:rPr>
        <w:t>V</w:t>
      </w:r>
      <w:r>
        <w:rPr>
          <w:b/>
          <w:sz w:val="24"/>
          <w:u w:val="thick"/>
        </w:rPr>
        <w:t>ISITA </w:t>
      </w:r>
      <w:r>
        <w:rPr>
          <w:b/>
          <w:sz w:val="30"/>
          <w:u w:val="thick"/>
        </w:rPr>
        <w:t>F</w:t>
      </w:r>
      <w:r>
        <w:rPr>
          <w:b/>
          <w:sz w:val="24"/>
          <w:u w:val="thick"/>
        </w:rPr>
        <w:t>ORMATIVA</w:t>
      </w:r>
      <w:r>
        <w:rPr>
          <w:b/>
          <w:spacing w:val="-2"/>
          <w:sz w:val="24"/>
          <w:u w:val="thick"/>
        </w:rPr>
        <w:t> </w:t>
      </w:r>
      <w:r>
        <w:rPr>
          <w:b/>
          <w:sz w:val="30"/>
          <w:u w:val="thick"/>
        </w:rPr>
        <w:t>A</w:t>
      </w:r>
      <w:r>
        <w:rPr>
          <w:b/>
          <w:sz w:val="24"/>
          <w:u w:val="thick"/>
        </w:rPr>
        <w:t>LLA</w:t>
      </w:r>
      <w:r>
        <w:rPr>
          <w:b/>
          <w:spacing w:val="65"/>
          <w:sz w:val="24"/>
          <w:u w:val="thick"/>
        </w:rPr>
        <w:t> </w:t>
      </w:r>
      <w:r>
        <w:rPr>
          <w:b/>
          <w:sz w:val="30"/>
          <w:u w:val="thick"/>
        </w:rPr>
        <w:t>S</w:t>
      </w:r>
      <w:r>
        <w:rPr>
          <w:b/>
          <w:sz w:val="24"/>
          <w:u w:val="thick"/>
        </w:rPr>
        <w:t>OCIETA</w:t>
      </w:r>
      <w:r>
        <w:rPr>
          <w:b/>
          <w:sz w:val="30"/>
          <w:u w:val="thick"/>
        </w:rPr>
        <w:t>’</w:t>
        <w:tab/>
        <w:t>P.G.S.</w:t>
      </w:r>
      <w:r>
        <w:rPr>
          <w:b/>
          <w:spacing w:val="-19"/>
          <w:sz w:val="30"/>
          <w:u w:val="thick"/>
        </w:rPr>
        <w:t> </w:t>
      </w:r>
      <w:r>
        <w:rPr>
          <w:b/>
          <w:sz w:val="30"/>
          <w:u w:val="thick"/>
        </w:rPr>
        <w:t>A</w:t>
      </w:r>
      <w:r>
        <w:rPr>
          <w:b/>
          <w:sz w:val="24"/>
          <w:u w:val="thick"/>
        </w:rPr>
        <w:t>RBOREA </w:t>
      </w:r>
    </w:p>
    <w:p>
      <w:pPr>
        <w:pStyle w:val="BodyText"/>
        <w:spacing w:before="174"/>
        <w:ind w:left="312" w:right="305" w:firstLine="708"/>
        <w:jc w:val="both"/>
      </w:pPr>
      <w:r>
        <w:rPr/>
        <w:t>Lunedì 09.11.2020 dalle ore 16.00 alle ore 17.30 si è svolta ad Arborea, presso il campo sportivo della società la quarta visita formativa con le società che ha interessato stavolta i Tecnici ed i Dirigenti della P.G.S. ARBOREA. L’intervento formativo è stato coordinato tecnicamente dalla responsabile A.S.T. Antonella Giglio; presente il R.T.R. Vincenzo Fadda; Il tecnico Giorgio Mascia e la Psicologa Gianna Manca hanno condotto insieme ai tecnici della società la seduta di allenamento rispettando il protocollo della FIGC anti Covid-19 . Gli atleti della categoria Esordienti hanno svolto l’attività seguendo i principi organizzativi e metodologici attuati nei Centri Federali. L’intervento formativo ha previsto un incontro pre - allenamento e post allenamento con i tecnici e dirigenti della Società locale. Si ringrazia la società per la disponibilità ed accoglienza riservata ai tecnici</w:t>
      </w:r>
      <w:r>
        <w:rPr>
          <w:spacing w:val="-3"/>
        </w:rPr>
        <w:t> </w:t>
      </w:r>
      <w:r>
        <w:rPr/>
        <w:t>federali.</w:t>
      </w:r>
    </w:p>
    <w:p>
      <w:pPr>
        <w:pStyle w:val="BodyText"/>
        <w:spacing w:before="10"/>
        <w:rPr>
          <w:sz w:val="20"/>
        </w:rPr>
      </w:pPr>
    </w:p>
    <w:p>
      <w:pPr>
        <w:pStyle w:val="Heading2"/>
        <w:numPr>
          <w:ilvl w:val="2"/>
          <w:numId w:val="1"/>
        </w:numPr>
        <w:tabs>
          <w:tab w:pos="1233" w:val="left" w:leader="none"/>
        </w:tabs>
        <w:spacing w:line="240" w:lineRule="auto" w:before="1" w:after="0"/>
        <w:ind w:left="1232" w:right="0" w:hanging="921"/>
        <w:jc w:val="left"/>
        <w:rPr>
          <w:u w:val="none"/>
        </w:rPr>
      </w:pPr>
      <w:r>
        <w:rPr>
          <w:sz w:val="30"/>
          <w:u w:val="thick"/>
        </w:rPr>
        <w:t>P</w:t>
      </w:r>
      <w:r>
        <w:rPr>
          <w:u w:val="thick"/>
        </w:rPr>
        <w:t>ROGRAMMA</w:t>
      </w:r>
      <w:r>
        <w:rPr>
          <w:spacing w:val="21"/>
          <w:u w:val="thick"/>
        </w:rPr>
        <w:t> </w:t>
      </w:r>
      <w:r>
        <w:rPr>
          <w:sz w:val="30"/>
          <w:u w:val="thick"/>
        </w:rPr>
        <w:t>V</w:t>
      </w:r>
      <w:r>
        <w:rPr>
          <w:u w:val="thick"/>
        </w:rPr>
        <w:t>ISITE</w:t>
      </w:r>
      <w:r>
        <w:rPr>
          <w:spacing w:val="21"/>
          <w:u w:val="thick"/>
        </w:rPr>
        <w:t> </w:t>
      </w:r>
      <w:r>
        <w:rPr>
          <w:sz w:val="30"/>
          <w:u w:val="thick"/>
        </w:rPr>
        <w:t>F</w:t>
      </w:r>
      <w:r>
        <w:rPr>
          <w:u w:val="thick"/>
        </w:rPr>
        <w:t>ORMATIVE</w:t>
      </w:r>
      <w:r>
        <w:rPr>
          <w:spacing w:val="23"/>
          <w:u w:val="thick"/>
        </w:rPr>
        <w:t> </w:t>
      </w:r>
      <w:r>
        <w:rPr>
          <w:sz w:val="30"/>
          <w:u w:val="thick"/>
        </w:rPr>
        <w:t>-</w:t>
      </w:r>
      <w:r>
        <w:rPr>
          <w:spacing w:val="4"/>
          <w:sz w:val="30"/>
          <w:u w:val="thick"/>
        </w:rPr>
        <w:t> </w:t>
      </w:r>
      <w:r>
        <w:rPr>
          <w:sz w:val="30"/>
          <w:u w:val="thick"/>
        </w:rPr>
        <w:t>A</w:t>
      </w:r>
      <w:r>
        <w:rPr>
          <w:u w:val="thick"/>
        </w:rPr>
        <w:t>REA</w:t>
      </w:r>
      <w:r>
        <w:rPr>
          <w:spacing w:val="21"/>
          <w:u w:val="thick"/>
        </w:rPr>
        <w:t> </w:t>
      </w:r>
      <w:r>
        <w:rPr>
          <w:sz w:val="30"/>
          <w:u w:val="thick"/>
        </w:rPr>
        <w:t>D</w:t>
      </w:r>
      <w:r>
        <w:rPr>
          <w:u w:val="thick"/>
        </w:rPr>
        <w:t>I</w:t>
      </w:r>
      <w:r>
        <w:rPr>
          <w:spacing w:val="22"/>
          <w:u w:val="thick"/>
        </w:rPr>
        <w:t> </w:t>
      </w:r>
      <w:r>
        <w:rPr>
          <w:sz w:val="30"/>
          <w:u w:val="thick"/>
        </w:rPr>
        <w:t>S</w:t>
      </w:r>
      <w:r>
        <w:rPr>
          <w:u w:val="thick"/>
        </w:rPr>
        <w:t>VILUPPO</w:t>
      </w:r>
      <w:r>
        <w:rPr>
          <w:spacing w:val="24"/>
          <w:u w:val="thick"/>
        </w:rPr>
        <w:t> </w:t>
      </w:r>
      <w:r>
        <w:rPr>
          <w:sz w:val="30"/>
          <w:u w:val="thick"/>
        </w:rPr>
        <w:t>T</w:t>
      </w:r>
      <w:r>
        <w:rPr>
          <w:u w:val="thick"/>
        </w:rPr>
        <w:t>ERRITORIALE</w:t>
      </w:r>
    </w:p>
    <w:p>
      <w:pPr>
        <w:spacing w:before="51"/>
        <w:ind w:left="312" w:right="0" w:firstLine="0"/>
        <w:jc w:val="left"/>
        <w:rPr>
          <w:b/>
          <w:sz w:val="24"/>
        </w:rPr>
      </w:pPr>
      <w:r>
        <w:rPr>
          <w:b/>
          <w:sz w:val="30"/>
          <w:u w:val="thick"/>
        </w:rPr>
        <w:t>- O</w:t>
      </w:r>
      <w:r>
        <w:rPr>
          <w:b/>
          <w:sz w:val="24"/>
          <w:u w:val="thick"/>
        </w:rPr>
        <w:t>RISTANO </w:t>
      </w:r>
    </w:p>
    <w:p>
      <w:pPr>
        <w:pStyle w:val="BodyText"/>
        <w:rPr>
          <w:b/>
          <w:sz w:val="15"/>
        </w:rPr>
      </w:pPr>
    </w:p>
    <w:tbl>
      <w:tblPr>
        <w:tblW w:w="0" w:type="auto"/>
        <w:jc w:val="lef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8"/>
        <w:gridCol w:w="2553"/>
        <w:gridCol w:w="5102"/>
      </w:tblGrid>
      <w:tr>
        <w:trPr>
          <w:trHeight w:val="613" w:hRule="atLeast"/>
        </w:trPr>
        <w:tc>
          <w:tcPr>
            <w:tcW w:w="2128" w:type="dxa"/>
          </w:tcPr>
          <w:p>
            <w:pPr>
              <w:pStyle w:val="TableParagraph"/>
              <w:spacing w:before="3"/>
              <w:rPr>
                <w:b/>
                <w:sz w:val="21"/>
              </w:rPr>
            </w:pPr>
          </w:p>
          <w:p>
            <w:pPr>
              <w:pStyle w:val="TableParagraph"/>
              <w:ind w:left="128" w:right="117"/>
              <w:jc w:val="center"/>
              <w:rPr>
                <w:b/>
                <w:sz w:val="22"/>
              </w:rPr>
            </w:pPr>
            <w:r>
              <w:rPr>
                <w:b/>
                <w:sz w:val="22"/>
              </w:rPr>
              <w:t>SOCIETA’</w:t>
            </w:r>
          </w:p>
        </w:tc>
        <w:tc>
          <w:tcPr>
            <w:tcW w:w="2553" w:type="dxa"/>
          </w:tcPr>
          <w:p>
            <w:pPr>
              <w:pStyle w:val="TableParagraph"/>
              <w:spacing w:before="3"/>
              <w:rPr>
                <w:b/>
                <w:sz w:val="21"/>
              </w:rPr>
            </w:pPr>
          </w:p>
          <w:p>
            <w:pPr>
              <w:pStyle w:val="TableParagraph"/>
              <w:ind w:left="283"/>
              <w:rPr>
                <w:b/>
                <w:sz w:val="22"/>
              </w:rPr>
            </w:pPr>
            <w:r>
              <w:rPr>
                <w:b/>
                <w:sz w:val="22"/>
              </w:rPr>
              <w:t>DATA ED ORARIO</w:t>
            </w:r>
          </w:p>
        </w:tc>
        <w:tc>
          <w:tcPr>
            <w:tcW w:w="5102" w:type="dxa"/>
          </w:tcPr>
          <w:p>
            <w:pPr>
              <w:pStyle w:val="TableParagraph"/>
              <w:spacing w:before="3"/>
              <w:rPr>
                <w:b/>
                <w:sz w:val="21"/>
              </w:rPr>
            </w:pPr>
          </w:p>
          <w:p>
            <w:pPr>
              <w:pStyle w:val="TableParagraph"/>
              <w:ind w:left="551"/>
              <w:rPr>
                <w:b/>
                <w:sz w:val="22"/>
              </w:rPr>
            </w:pPr>
            <w:r>
              <w:rPr>
                <w:b/>
                <w:sz w:val="22"/>
              </w:rPr>
              <w:t>LOCALITA’ ED IMPIANTO SPORTIVO</w:t>
            </w:r>
          </w:p>
        </w:tc>
      </w:tr>
      <w:tr>
        <w:trPr>
          <w:trHeight w:val="1134" w:hRule="atLeast"/>
        </w:trPr>
        <w:tc>
          <w:tcPr>
            <w:tcW w:w="2128" w:type="dxa"/>
          </w:tcPr>
          <w:p>
            <w:pPr>
              <w:pStyle w:val="TableParagraph"/>
              <w:rPr>
                <w:b/>
                <w:sz w:val="20"/>
              </w:rPr>
            </w:pPr>
          </w:p>
          <w:p>
            <w:pPr>
              <w:pStyle w:val="TableParagraph"/>
              <w:spacing w:before="8"/>
              <w:rPr>
                <w:b/>
                <w:sz w:val="25"/>
              </w:rPr>
            </w:pPr>
          </w:p>
          <w:p>
            <w:pPr>
              <w:pStyle w:val="TableParagraph"/>
              <w:ind w:left="275"/>
              <w:rPr>
                <w:b/>
                <w:sz w:val="18"/>
              </w:rPr>
            </w:pPr>
            <w:r>
              <w:rPr>
                <w:b/>
                <w:sz w:val="18"/>
              </w:rPr>
              <w:t>U.S. ORISTANESE</w:t>
            </w:r>
          </w:p>
        </w:tc>
        <w:tc>
          <w:tcPr>
            <w:tcW w:w="2553" w:type="dxa"/>
          </w:tcPr>
          <w:p>
            <w:pPr>
              <w:pStyle w:val="TableParagraph"/>
              <w:rPr>
                <w:b/>
                <w:sz w:val="21"/>
              </w:rPr>
            </w:pPr>
          </w:p>
          <w:p>
            <w:pPr>
              <w:pStyle w:val="TableParagraph"/>
              <w:ind w:left="216" w:right="205"/>
              <w:jc w:val="center"/>
              <w:rPr>
                <w:b/>
                <w:sz w:val="18"/>
              </w:rPr>
            </w:pPr>
            <w:r>
              <w:rPr>
                <w:b/>
                <w:sz w:val="18"/>
              </w:rPr>
              <w:t>VENERDI’ 13.11.2020</w:t>
            </w:r>
          </w:p>
          <w:p>
            <w:pPr>
              <w:pStyle w:val="TableParagraph"/>
              <w:rPr>
                <w:b/>
                <w:sz w:val="20"/>
              </w:rPr>
            </w:pPr>
          </w:p>
          <w:p>
            <w:pPr>
              <w:pStyle w:val="TableParagraph"/>
              <w:spacing w:before="128"/>
              <w:ind w:left="214" w:right="206"/>
              <w:jc w:val="center"/>
              <w:rPr>
                <w:b/>
                <w:sz w:val="18"/>
              </w:rPr>
            </w:pPr>
            <w:r>
              <w:rPr>
                <w:b/>
                <w:sz w:val="18"/>
              </w:rPr>
              <w:t>ORE 16.30 – 18.00</w:t>
            </w:r>
          </w:p>
        </w:tc>
        <w:tc>
          <w:tcPr>
            <w:tcW w:w="5102" w:type="dxa"/>
          </w:tcPr>
          <w:p>
            <w:pPr>
              <w:pStyle w:val="TableParagraph"/>
              <w:rPr>
                <w:b/>
                <w:sz w:val="21"/>
              </w:rPr>
            </w:pPr>
          </w:p>
          <w:p>
            <w:pPr>
              <w:pStyle w:val="TableParagraph"/>
              <w:ind w:left="91" w:right="76"/>
              <w:jc w:val="center"/>
              <w:rPr>
                <w:b/>
                <w:sz w:val="18"/>
              </w:rPr>
            </w:pPr>
            <w:r>
              <w:rPr>
                <w:b/>
                <w:sz w:val="18"/>
              </w:rPr>
              <w:t>ORISTANO</w:t>
            </w:r>
          </w:p>
          <w:p>
            <w:pPr>
              <w:pStyle w:val="TableParagraph"/>
              <w:rPr>
                <w:b/>
                <w:sz w:val="20"/>
              </w:rPr>
            </w:pPr>
          </w:p>
          <w:p>
            <w:pPr>
              <w:pStyle w:val="TableParagraph"/>
              <w:spacing w:before="128"/>
              <w:ind w:left="715"/>
              <w:rPr>
                <w:b/>
                <w:sz w:val="18"/>
              </w:rPr>
            </w:pPr>
            <w:r>
              <w:rPr>
                <w:b/>
                <w:sz w:val="18"/>
              </w:rPr>
              <w:t>C. F. F. “ TINO CARTA” VIA REPUBBLICA</w:t>
            </w:r>
          </w:p>
        </w:tc>
      </w:tr>
      <w:tr>
        <w:trPr>
          <w:trHeight w:val="1133" w:hRule="atLeast"/>
        </w:trPr>
        <w:tc>
          <w:tcPr>
            <w:tcW w:w="2128" w:type="dxa"/>
          </w:tcPr>
          <w:p>
            <w:pPr>
              <w:pStyle w:val="TableParagraph"/>
              <w:rPr>
                <w:b/>
                <w:sz w:val="20"/>
              </w:rPr>
            </w:pPr>
          </w:p>
          <w:p>
            <w:pPr>
              <w:pStyle w:val="TableParagraph"/>
              <w:spacing w:before="8"/>
              <w:rPr>
                <w:b/>
                <w:sz w:val="25"/>
              </w:rPr>
            </w:pPr>
          </w:p>
          <w:p>
            <w:pPr>
              <w:pStyle w:val="TableParagraph"/>
              <w:ind w:left="128" w:right="120"/>
              <w:jc w:val="center"/>
              <w:rPr>
                <w:b/>
                <w:sz w:val="18"/>
              </w:rPr>
            </w:pPr>
            <w:r>
              <w:rPr>
                <w:b/>
                <w:sz w:val="18"/>
              </w:rPr>
              <w:t>OTHOCA CAPUCCINI</w:t>
            </w:r>
          </w:p>
        </w:tc>
        <w:tc>
          <w:tcPr>
            <w:tcW w:w="2553" w:type="dxa"/>
          </w:tcPr>
          <w:p>
            <w:pPr>
              <w:pStyle w:val="TableParagraph"/>
              <w:rPr>
                <w:b/>
                <w:sz w:val="21"/>
              </w:rPr>
            </w:pPr>
          </w:p>
          <w:p>
            <w:pPr>
              <w:pStyle w:val="TableParagraph"/>
              <w:ind w:left="439"/>
              <w:rPr>
                <w:b/>
                <w:sz w:val="18"/>
              </w:rPr>
            </w:pPr>
            <w:r>
              <w:rPr>
                <w:b/>
                <w:sz w:val="18"/>
              </w:rPr>
              <w:t>LUNEDI’ 16.11.2020</w:t>
            </w:r>
          </w:p>
          <w:p>
            <w:pPr>
              <w:pStyle w:val="TableParagraph"/>
              <w:rPr>
                <w:b/>
                <w:sz w:val="20"/>
              </w:rPr>
            </w:pPr>
          </w:p>
          <w:p>
            <w:pPr>
              <w:pStyle w:val="TableParagraph"/>
              <w:spacing w:before="127"/>
              <w:ind w:left="503"/>
              <w:rPr>
                <w:b/>
                <w:sz w:val="18"/>
              </w:rPr>
            </w:pPr>
            <w:r>
              <w:rPr>
                <w:b/>
                <w:sz w:val="18"/>
              </w:rPr>
              <w:t>ORE 16.30 – 18.00</w:t>
            </w:r>
          </w:p>
        </w:tc>
        <w:tc>
          <w:tcPr>
            <w:tcW w:w="5102" w:type="dxa"/>
          </w:tcPr>
          <w:p>
            <w:pPr>
              <w:pStyle w:val="TableParagraph"/>
              <w:rPr>
                <w:b/>
                <w:sz w:val="21"/>
              </w:rPr>
            </w:pPr>
          </w:p>
          <w:p>
            <w:pPr>
              <w:pStyle w:val="TableParagraph"/>
              <w:ind w:left="91" w:right="76"/>
              <w:jc w:val="center"/>
              <w:rPr>
                <w:b/>
                <w:sz w:val="18"/>
              </w:rPr>
            </w:pPr>
            <w:r>
              <w:rPr>
                <w:b/>
                <w:sz w:val="18"/>
              </w:rPr>
              <w:t>ORISTANO</w:t>
            </w:r>
          </w:p>
          <w:p>
            <w:pPr>
              <w:pStyle w:val="TableParagraph"/>
              <w:rPr>
                <w:b/>
                <w:sz w:val="20"/>
              </w:rPr>
            </w:pPr>
          </w:p>
          <w:p>
            <w:pPr>
              <w:pStyle w:val="TableParagraph"/>
              <w:spacing w:before="127"/>
              <w:ind w:left="715"/>
              <w:rPr>
                <w:b/>
                <w:sz w:val="18"/>
              </w:rPr>
            </w:pPr>
            <w:r>
              <w:rPr>
                <w:b/>
                <w:sz w:val="18"/>
              </w:rPr>
              <w:t>C. F. F. “ TINO CARTA” VIA REPUBBLICA</w:t>
            </w:r>
          </w:p>
        </w:tc>
      </w:tr>
      <w:tr>
        <w:trPr>
          <w:trHeight w:val="1134" w:hRule="atLeast"/>
        </w:trPr>
        <w:tc>
          <w:tcPr>
            <w:tcW w:w="2128" w:type="dxa"/>
          </w:tcPr>
          <w:p>
            <w:pPr>
              <w:pStyle w:val="TableParagraph"/>
              <w:rPr>
                <w:b/>
                <w:sz w:val="20"/>
              </w:rPr>
            </w:pPr>
          </w:p>
          <w:p>
            <w:pPr>
              <w:pStyle w:val="TableParagraph"/>
              <w:spacing w:before="4"/>
              <w:rPr>
                <w:b/>
                <w:sz w:val="16"/>
              </w:rPr>
            </w:pPr>
          </w:p>
          <w:p>
            <w:pPr>
              <w:pStyle w:val="TableParagraph"/>
              <w:ind w:left="711" w:right="306" w:hanging="380"/>
              <w:rPr>
                <w:b/>
                <w:sz w:val="18"/>
              </w:rPr>
            </w:pPr>
            <w:r>
              <w:rPr>
                <w:b/>
                <w:sz w:val="18"/>
              </w:rPr>
              <w:t>FRECCIA PARTE MONTIS</w:t>
            </w:r>
          </w:p>
        </w:tc>
        <w:tc>
          <w:tcPr>
            <w:tcW w:w="2553" w:type="dxa"/>
          </w:tcPr>
          <w:p>
            <w:pPr>
              <w:pStyle w:val="TableParagraph"/>
              <w:rPr>
                <w:b/>
                <w:sz w:val="21"/>
              </w:rPr>
            </w:pPr>
          </w:p>
          <w:p>
            <w:pPr>
              <w:pStyle w:val="TableParagraph"/>
              <w:ind w:left="216" w:right="206"/>
              <w:jc w:val="center"/>
              <w:rPr>
                <w:b/>
                <w:sz w:val="18"/>
              </w:rPr>
            </w:pPr>
            <w:r>
              <w:rPr>
                <w:b/>
                <w:sz w:val="18"/>
              </w:rPr>
              <w:t>MERCOLEDI’ 18.11.2020</w:t>
            </w:r>
          </w:p>
          <w:p>
            <w:pPr>
              <w:pStyle w:val="TableParagraph"/>
              <w:rPr>
                <w:b/>
                <w:sz w:val="20"/>
              </w:rPr>
            </w:pPr>
          </w:p>
          <w:p>
            <w:pPr>
              <w:pStyle w:val="TableParagraph"/>
              <w:spacing w:before="128"/>
              <w:ind w:left="214" w:right="206"/>
              <w:jc w:val="center"/>
              <w:rPr>
                <w:b/>
                <w:sz w:val="18"/>
              </w:rPr>
            </w:pPr>
            <w:r>
              <w:rPr>
                <w:b/>
                <w:sz w:val="18"/>
              </w:rPr>
              <w:t>ORE 15.30 – 17.00</w:t>
            </w:r>
          </w:p>
        </w:tc>
        <w:tc>
          <w:tcPr>
            <w:tcW w:w="5102" w:type="dxa"/>
          </w:tcPr>
          <w:p>
            <w:pPr>
              <w:pStyle w:val="TableParagraph"/>
              <w:rPr>
                <w:b/>
                <w:sz w:val="21"/>
              </w:rPr>
            </w:pPr>
          </w:p>
          <w:p>
            <w:pPr>
              <w:pStyle w:val="TableParagraph"/>
              <w:ind w:left="91" w:right="80"/>
              <w:jc w:val="center"/>
              <w:rPr>
                <w:b/>
                <w:sz w:val="18"/>
              </w:rPr>
            </w:pPr>
            <w:r>
              <w:rPr>
                <w:b/>
                <w:sz w:val="18"/>
              </w:rPr>
              <w:t>MOGORO</w:t>
            </w:r>
          </w:p>
          <w:p>
            <w:pPr>
              <w:pStyle w:val="TableParagraph"/>
              <w:rPr>
                <w:b/>
                <w:sz w:val="20"/>
              </w:rPr>
            </w:pPr>
          </w:p>
          <w:p>
            <w:pPr>
              <w:pStyle w:val="TableParagraph"/>
              <w:spacing w:before="128"/>
              <w:ind w:left="91" w:right="80"/>
              <w:jc w:val="center"/>
              <w:rPr>
                <w:b/>
                <w:sz w:val="18"/>
              </w:rPr>
            </w:pPr>
            <w:r>
              <w:rPr>
                <w:b/>
                <w:sz w:val="18"/>
              </w:rPr>
              <w:t>CAMPO SPORTIVO COMUNALE “ S. MIALLI” VIA SPANO</w:t>
            </w:r>
          </w:p>
        </w:tc>
      </w:tr>
    </w:tbl>
    <w:p>
      <w:pPr>
        <w:pStyle w:val="Heading1"/>
        <w:numPr>
          <w:ilvl w:val="1"/>
          <w:numId w:val="1"/>
        </w:numPr>
        <w:tabs>
          <w:tab w:pos="1017" w:val="left" w:leader="none"/>
          <w:tab w:pos="2416" w:val="left" w:leader="none"/>
          <w:tab w:pos="4281" w:val="left" w:leader="none"/>
          <w:tab w:pos="5553" w:val="left" w:leader="none"/>
          <w:tab w:pos="6741" w:val="left" w:leader="none"/>
          <w:tab w:pos="7342" w:val="left" w:leader="none"/>
          <w:tab w:pos="8902" w:val="left" w:leader="none"/>
        </w:tabs>
        <w:spacing w:line="240" w:lineRule="auto" w:before="243" w:after="0"/>
        <w:ind w:left="312" w:right="308" w:firstLine="0"/>
        <w:jc w:val="left"/>
        <w:rPr>
          <w:u w:val="none"/>
        </w:rPr>
      </w:pPr>
      <w:r>
        <w:rPr>
          <w:u w:val="thick"/>
        </w:rPr>
        <w:t>Incontri</w:t>
        <w:tab/>
        <w:t>informativi</w:t>
        <w:tab/>
        <w:t>Scuole</w:t>
        <w:tab/>
        <w:t>Calcio</w:t>
        <w:tab/>
        <w:t>ed</w:t>
        <w:tab/>
        <w:t>aspiranti</w:t>
        <w:tab/>
      </w:r>
      <w:r>
        <w:rPr>
          <w:spacing w:val="-3"/>
          <w:u w:val="thick"/>
        </w:rPr>
        <w:t>Scuola </w:t>
      </w:r>
      <w:r>
        <w:rPr>
          <w:u w:val="thick"/>
        </w:rPr>
        <w:t>Calcio</w:t>
      </w:r>
      <w:r>
        <w:rPr>
          <w:spacing w:val="-2"/>
          <w:u w:val="thick"/>
        </w:rPr>
        <w:t> </w:t>
      </w:r>
      <w:r>
        <w:rPr>
          <w:u w:val="thick"/>
        </w:rPr>
        <w:t>Elite</w:t>
      </w:r>
    </w:p>
    <w:p>
      <w:pPr>
        <w:spacing w:line="252" w:lineRule="exact" w:before="118"/>
        <w:ind w:left="1020" w:right="0" w:firstLine="0"/>
        <w:jc w:val="left"/>
        <w:rPr>
          <w:b/>
          <w:sz w:val="22"/>
        </w:rPr>
      </w:pPr>
      <w:r>
        <w:rPr>
          <w:sz w:val="22"/>
        </w:rPr>
        <w:t>Le Società, </w:t>
      </w:r>
      <w:r>
        <w:rPr>
          <w:b/>
          <w:sz w:val="22"/>
        </w:rPr>
        <w:t>A.S.D. PGS CLUB SAN PAOLO, S.C. U.S. OTHOCA CAPPUCCINI,</w:t>
      </w:r>
    </w:p>
    <w:p>
      <w:pPr>
        <w:pStyle w:val="BodyText"/>
        <w:tabs>
          <w:tab w:pos="1586" w:val="left" w:leader="none"/>
        </w:tabs>
        <w:ind w:left="312" w:right="309"/>
      </w:pPr>
      <w:r>
        <w:rPr/>
        <w:t>nell’ambito</w:t>
        <w:tab/>
        <w:t>dei programmi di informazione di cui al C.U. S.G.S. n. 5 del 31.07.2020, pag. 4 organizza i seminari secondo il programma che viene allegato al presente</w:t>
      </w:r>
      <w:r>
        <w:rPr>
          <w:spacing w:val="-18"/>
        </w:rPr>
        <w:t> </w:t>
      </w:r>
      <w:r>
        <w:rPr/>
        <w:t>C.U.</w:t>
      </w:r>
    </w:p>
    <w:p>
      <w:pPr>
        <w:pStyle w:val="BodyText"/>
        <w:rPr>
          <w:sz w:val="20"/>
        </w:rPr>
      </w:pPr>
    </w:p>
    <w:p>
      <w:pPr>
        <w:pStyle w:val="BodyText"/>
        <w:spacing w:before="2"/>
        <w:rPr>
          <w:sz w:val="23"/>
        </w:rPr>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56"/>
        <w:gridCol w:w="3983"/>
      </w:tblGrid>
      <w:tr>
        <w:trPr>
          <w:trHeight w:val="328" w:hRule="atLeast"/>
        </w:trPr>
        <w:tc>
          <w:tcPr>
            <w:tcW w:w="3956" w:type="dxa"/>
            <w:tcBorders>
              <w:top w:val="double" w:sz="2" w:space="0" w:color="000000"/>
              <w:left w:val="double" w:sz="2" w:space="0" w:color="000000"/>
            </w:tcBorders>
            <w:shd w:val="clear" w:color="auto" w:fill="E4E4E4"/>
          </w:tcPr>
          <w:p>
            <w:pPr>
              <w:pStyle w:val="TableParagraph"/>
              <w:spacing w:line="308" w:lineRule="exact" w:before="1"/>
              <w:ind w:left="1137" w:right="1138"/>
              <w:jc w:val="center"/>
              <w:rPr>
                <w:b/>
                <w:sz w:val="28"/>
              </w:rPr>
            </w:pPr>
            <w:r>
              <w:rPr>
                <w:b/>
                <w:sz w:val="28"/>
              </w:rPr>
              <w:t>Il Segretario</w:t>
            </w:r>
          </w:p>
        </w:tc>
        <w:tc>
          <w:tcPr>
            <w:tcW w:w="3983" w:type="dxa"/>
            <w:tcBorders>
              <w:top w:val="double" w:sz="2" w:space="0" w:color="000000"/>
              <w:right w:val="double" w:sz="2" w:space="0" w:color="000000"/>
            </w:tcBorders>
            <w:shd w:val="clear" w:color="auto" w:fill="E4E4E4"/>
          </w:tcPr>
          <w:p>
            <w:pPr>
              <w:pStyle w:val="TableParagraph"/>
              <w:spacing w:line="308" w:lineRule="exact" w:before="1"/>
              <w:ind w:left="1152" w:right="1103"/>
              <w:jc w:val="center"/>
              <w:rPr>
                <w:b/>
                <w:sz w:val="28"/>
              </w:rPr>
            </w:pPr>
            <w:r>
              <w:rPr>
                <w:b/>
                <w:sz w:val="28"/>
              </w:rPr>
              <w:t>Il Presidente</w:t>
            </w:r>
          </w:p>
        </w:tc>
      </w:tr>
      <w:tr>
        <w:trPr>
          <w:trHeight w:val="326" w:hRule="atLeast"/>
        </w:trPr>
        <w:tc>
          <w:tcPr>
            <w:tcW w:w="3956" w:type="dxa"/>
            <w:tcBorders>
              <w:left w:val="double" w:sz="2" w:space="0" w:color="000000"/>
              <w:bottom w:val="double" w:sz="2" w:space="0" w:color="000000"/>
            </w:tcBorders>
            <w:shd w:val="clear" w:color="auto" w:fill="E4E4E4"/>
          </w:tcPr>
          <w:p>
            <w:pPr>
              <w:pStyle w:val="TableParagraph"/>
              <w:spacing w:line="307" w:lineRule="exact"/>
              <w:ind w:left="1137" w:right="1138"/>
              <w:jc w:val="center"/>
              <w:rPr>
                <w:b/>
                <w:sz w:val="28"/>
              </w:rPr>
            </w:pPr>
            <w:r>
              <w:rPr>
                <w:b/>
                <w:sz w:val="28"/>
              </w:rPr>
              <w:t>A.Madau</w:t>
            </w:r>
          </w:p>
        </w:tc>
        <w:tc>
          <w:tcPr>
            <w:tcW w:w="3983" w:type="dxa"/>
            <w:tcBorders>
              <w:bottom w:val="double" w:sz="2" w:space="0" w:color="000000"/>
              <w:right w:val="double" w:sz="2" w:space="0" w:color="000000"/>
            </w:tcBorders>
            <w:shd w:val="clear" w:color="auto" w:fill="E4E4E4"/>
          </w:tcPr>
          <w:p>
            <w:pPr>
              <w:pStyle w:val="TableParagraph"/>
              <w:spacing w:line="307" w:lineRule="exact"/>
              <w:ind w:left="1152" w:right="1097"/>
              <w:jc w:val="center"/>
              <w:rPr>
                <w:b/>
                <w:sz w:val="28"/>
              </w:rPr>
            </w:pPr>
            <w:r>
              <w:rPr>
                <w:b/>
                <w:sz w:val="28"/>
              </w:rPr>
              <w:t>G.Cadoni</w:t>
            </w:r>
          </w:p>
        </w:tc>
      </w:tr>
    </w:tbl>
    <w:p>
      <w:pPr>
        <w:pStyle w:val="BodyText"/>
        <w:rPr>
          <w:sz w:val="13"/>
        </w:rPr>
      </w:pPr>
    </w:p>
    <w:p>
      <w:pPr>
        <w:pStyle w:val="Heading1"/>
        <w:ind w:left="596" w:firstLine="0"/>
        <w:rPr>
          <w:u w:val="none"/>
        </w:rPr>
      </w:pPr>
      <w:r>
        <w:rPr>
          <w:u w:val="thick"/>
        </w:rPr>
        <w:t>Pubblicato ed affisso all’albo in Cagliari il 12 novembre 2020</w:t>
      </w:r>
    </w:p>
    <w:sectPr>
      <w:pgSz w:w="11910" w:h="16840"/>
      <w:pgMar w:header="725" w:footer="0" w:top="1320" w:bottom="280" w:left="82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67.269989pt;margin-top:35.347267pt;width:42.85pt;height:13.2pt;mso-position-horizontal-relative:page;mso-position-vertical-relative:page;z-index:-251899904" type="#_x0000_t202" filled="false" stroked="false">
          <v:textbox inset="0,0,0,0">
            <w:txbxContent>
              <w:p>
                <w:pPr>
                  <w:spacing w:before="13"/>
                  <w:ind w:left="20" w:right="0" w:firstLine="0"/>
                  <w:jc w:val="left"/>
                  <w:rPr>
                    <w:sz w:val="20"/>
                  </w:rPr>
                </w:pPr>
                <w:r>
                  <w:rPr>
                    <w:sz w:val="20"/>
                  </w:rPr>
                  <w:t>C.U.n°27</w:t>
                </w:r>
              </w:p>
            </w:txbxContent>
          </v:textbox>
          <w10:wrap type="none"/>
        </v:shape>
      </w:pict>
    </w:r>
    <w:r>
      <w:rPr/>
      <w:pict>
        <v:shape style="position:absolute;margin-left:531.780029pt;margin-top:35.252541pt;width:9.050pt;height:12.1pt;mso-position-horizontal-relative:page;mso-position-vertical-relative:page;z-index:-251898880" type="#_x0000_t202" filled="false" stroked="false">
          <v:textbox inset="0,0,0,0">
            <w:txbxContent>
              <w:p>
                <w:pPr>
                  <w:spacing w:before="14"/>
                  <w:ind w:left="40" w:right="0" w:firstLine="0"/>
                  <w:jc w:val="left"/>
                  <w:rPr>
                    <w:sz w:val="18"/>
                  </w:rPr>
                </w:pPr>
                <w:r>
                  <w:rPr/>
                  <w:fldChar w:fldCharType="begin"/>
                </w:r>
                <w:r>
                  <w:rPr>
                    <w:w w:val="99"/>
                    <w:sz w:val="18"/>
                  </w:rPr>
                  <w:instrText> PAGE </w:instrText>
                </w:r>
                <w:r>
                  <w:rPr/>
                  <w:fldChar w:fldCharType="separate"/>
                </w:r>
                <w:r>
                  <w:rPr/>
                  <w:t>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032" w:hanging="348"/>
        <w:jc w:val="left"/>
      </w:pPr>
      <w:rPr>
        <w:rFonts w:hint="default" w:ascii="Arial" w:hAnsi="Arial" w:eastAsia="Arial" w:cs="Arial"/>
        <w:spacing w:val="0"/>
        <w:w w:val="99"/>
        <w:sz w:val="22"/>
        <w:szCs w:val="22"/>
        <w:lang w:val="it-IT" w:eastAsia="it-IT" w:bidi="it-IT"/>
      </w:rPr>
    </w:lvl>
    <w:lvl w:ilvl="1">
      <w:start w:val="0"/>
      <w:numFmt w:val="bullet"/>
      <w:lvlText w:val="•"/>
      <w:lvlJc w:val="left"/>
      <w:pPr>
        <w:ind w:left="1962" w:hanging="348"/>
      </w:pPr>
      <w:rPr>
        <w:rFonts w:hint="default"/>
        <w:lang w:val="it-IT" w:eastAsia="it-IT" w:bidi="it-IT"/>
      </w:rPr>
    </w:lvl>
    <w:lvl w:ilvl="2">
      <w:start w:val="0"/>
      <w:numFmt w:val="bullet"/>
      <w:lvlText w:val="•"/>
      <w:lvlJc w:val="left"/>
      <w:pPr>
        <w:ind w:left="2885" w:hanging="348"/>
      </w:pPr>
      <w:rPr>
        <w:rFonts w:hint="default"/>
        <w:lang w:val="it-IT" w:eastAsia="it-IT" w:bidi="it-IT"/>
      </w:rPr>
    </w:lvl>
    <w:lvl w:ilvl="3">
      <w:start w:val="0"/>
      <w:numFmt w:val="bullet"/>
      <w:lvlText w:val="•"/>
      <w:lvlJc w:val="left"/>
      <w:pPr>
        <w:ind w:left="3808" w:hanging="348"/>
      </w:pPr>
      <w:rPr>
        <w:rFonts w:hint="default"/>
        <w:lang w:val="it-IT" w:eastAsia="it-IT" w:bidi="it-IT"/>
      </w:rPr>
    </w:lvl>
    <w:lvl w:ilvl="4">
      <w:start w:val="0"/>
      <w:numFmt w:val="bullet"/>
      <w:lvlText w:val="•"/>
      <w:lvlJc w:val="left"/>
      <w:pPr>
        <w:ind w:left="4731" w:hanging="348"/>
      </w:pPr>
      <w:rPr>
        <w:rFonts w:hint="default"/>
        <w:lang w:val="it-IT" w:eastAsia="it-IT" w:bidi="it-IT"/>
      </w:rPr>
    </w:lvl>
    <w:lvl w:ilvl="5">
      <w:start w:val="0"/>
      <w:numFmt w:val="bullet"/>
      <w:lvlText w:val="•"/>
      <w:lvlJc w:val="left"/>
      <w:pPr>
        <w:ind w:left="5654" w:hanging="348"/>
      </w:pPr>
      <w:rPr>
        <w:rFonts w:hint="default"/>
        <w:lang w:val="it-IT" w:eastAsia="it-IT" w:bidi="it-IT"/>
      </w:rPr>
    </w:lvl>
    <w:lvl w:ilvl="6">
      <w:start w:val="0"/>
      <w:numFmt w:val="bullet"/>
      <w:lvlText w:val="•"/>
      <w:lvlJc w:val="left"/>
      <w:pPr>
        <w:ind w:left="6576" w:hanging="348"/>
      </w:pPr>
      <w:rPr>
        <w:rFonts w:hint="default"/>
        <w:lang w:val="it-IT" w:eastAsia="it-IT" w:bidi="it-IT"/>
      </w:rPr>
    </w:lvl>
    <w:lvl w:ilvl="7">
      <w:start w:val="0"/>
      <w:numFmt w:val="bullet"/>
      <w:lvlText w:val="•"/>
      <w:lvlJc w:val="left"/>
      <w:pPr>
        <w:ind w:left="7499" w:hanging="348"/>
      </w:pPr>
      <w:rPr>
        <w:rFonts w:hint="default"/>
        <w:lang w:val="it-IT" w:eastAsia="it-IT" w:bidi="it-IT"/>
      </w:rPr>
    </w:lvl>
    <w:lvl w:ilvl="8">
      <w:start w:val="0"/>
      <w:numFmt w:val="bullet"/>
      <w:lvlText w:val="•"/>
      <w:lvlJc w:val="left"/>
      <w:pPr>
        <w:ind w:left="8422" w:hanging="348"/>
      </w:pPr>
      <w:rPr>
        <w:rFonts w:hint="default"/>
        <w:lang w:val="it-IT" w:eastAsia="it-IT" w:bidi="it-IT"/>
      </w:rPr>
    </w:lvl>
  </w:abstractNum>
  <w:abstractNum w:abstractNumId="1">
    <w:multiLevelType w:val="hybridMultilevel"/>
    <w:lvl w:ilvl="0">
      <w:start w:val="0"/>
      <w:numFmt w:val="bullet"/>
      <w:lvlText w:val="-"/>
      <w:lvlJc w:val="left"/>
      <w:pPr>
        <w:ind w:left="1032" w:hanging="360"/>
      </w:pPr>
      <w:rPr>
        <w:rFonts w:hint="default" w:ascii="Arial" w:hAnsi="Arial" w:eastAsia="Arial" w:cs="Arial"/>
        <w:spacing w:val="-3"/>
        <w:w w:val="99"/>
        <w:sz w:val="22"/>
        <w:szCs w:val="22"/>
        <w:lang w:val="it-IT" w:eastAsia="it-IT" w:bidi="it-IT"/>
      </w:rPr>
    </w:lvl>
    <w:lvl w:ilvl="1">
      <w:start w:val="0"/>
      <w:numFmt w:val="bullet"/>
      <w:lvlText w:val="•"/>
      <w:lvlJc w:val="left"/>
      <w:pPr>
        <w:ind w:left="1962" w:hanging="360"/>
      </w:pPr>
      <w:rPr>
        <w:rFonts w:hint="default"/>
        <w:lang w:val="it-IT" w:eastAsia="it-IT" w:bidi="it-IT"/>
      </w:rPr>
    </w:lvl>
    <w:lvl w:ilvl="2">
      <w:start w:val="0"/>
      <w:numFmt w:val="bullet"/>
      <w:lvlText w:val="•"/>
      <w:lvlJc w:val="left"/>
      <w:pPr>
        <w:ind w:left="2885" w:hanging="360"/>
      </w:pPr>
      <w:rPr>
        <w:rFonts w:hint="default"/>
        <w:lang w:val="it-IT" w:eastAsia="it-IT" w:bidi="it-IT"/>
      </w:rPr>
    </w:lvl>
    <w:lvl w:ilvl="3">
      <w:start w:val="0"/>
      <w:numFmt w:val="bullet"/>
      <w:lvlText w:val="•"/>
      <w:lvlJc w:val="left"/>
      <w:pPr>
        <w:ind w:left="3808" w:hanging="360"/>
      </w:pPr>
      <w:rPr>
        <w:rFonts w:hint="default"/>
        <w:lang w:val="it-IT" w:eastAsia="it-IT" w:bidi="it-IT"/>
      </w:rPr>
    </w:lvl>
    <w:lvl w:ilvl="4">
      <w:start w:val="0"/>
      <w:numFmt w:val="bullet"/>
      <w:lvlText w:val="•"/>
      <w:lvlJc w:val="left"/>
      <w:pPr>
        <w:ind w:left="4731" w:hanging="360"/>
      </w:pPr>
      <w:rPr>
        <w:rFonts w:hint="default"/>
        <w:lang w:val="it-IT" w:eastAsia="it-IT" w:bidi="it-IT"/>
      </w:rPr>
    </w:lvl>
    <w:lvl w:ilvl="5">
      <w:start w:val="0"/>
      <w:numFmt w:val="bullet"/>
      <w:lvlText w:val="•"/>
      <w:lvlJc w:val="left"/>
      <w:pPr>
        <w:ind w:left="5654" w:hanging="360"/>
      </w:pPr>
      <w:rPr>
        <w:rFonts w:hint="default"/>
        <w:lang w:val="it-IT" w:eastAsia="it-IT" w:bidi="it-IT"/>
      </w:rPr>
    </w:lvl>
    <w:lvl w:ilvl="6">
      <w:start w:val="0"/>
      <w:numFmt w:val="bullet"/>
      <w:lvlText w:val="•"/>
      <w:lvlJc w:val="left"/>
      <w:pPr>
        <w:ind w:left="6576" w:hanging="360"/>
      </w:pPr>
      <w:rPr>
        <w:rFonts w:hint="default"/>
        <w:lang w:val="it-IT" w:eastAsia="it-IT" w:bidi="it-IT"/>
      </w:rPr>
    </w:lvl>
    <w:lvl w:ilvl="7">
      <w:start w:val="0"/>
      <w:numFmt w:val="bullet"/>
      <w:lvlText w:val="•"/>
      <w:lvlJc w:val="left"/>
      <w:pPr>
        <w:ind w:left="7499" w:hanging="360"/>
      </w:pPr>
      <w:rPr>
        <w:rFonts w:hint="default"/>
        <w:lang w:val="it-IT" w:eastAsia="it-IT" w:bidi="it-IT"/>
      </w:rPr>
    </w:lvl>
    <w:lvl w:ilvl="8">
      <w:start w:val="0"/>
      <w:numFmt w:val="bullet"/>
      <w:lvlText w:val="•"/>
      <w:lvlJc w:val="left"/>
      <w:pPr>
        <w:ind w:left="8422" w:hanging="360"/>
      </w:pPr>
      <w:rPr>
        <w:rFonts w:hint="default"/>
        <w:lang w:val="it-IT" w:eastAsia="it-IT" w:bidi="it-IT"/>
      </w:rPr>
    </w:lvl>
  </w:abstractNum>
  <w:abstractNum w:abstractNumId="0">
    <w:multiLevelType w:val="hybridMultilevel"/>
    <w:lvl w:ilvl="0">
      <w:start w:val="1"/>
      <w:numFmt w:val="decimal"/>
      <w:lvlText w:val="%1."/>
      <w:lvlJc w:val="left"/>
      <w:pPr>
        <w:ind w:left="784" w:hanging="472"/>
        <w:jc w:val="left"/>
      </w:pPr>
      <w:rPr>
        <w:rFonts w:hint="default" w:ascii="Arial" w:hAnsi="Arial" w:eastAsia="Arial" w:cs="Arial"/>
        <w:b/>
        <w:bCs/>
        <w:spacing w:val="-40"/>
        <w:w w:val="99"/>
        <w:sz w:val="36"/>
        <w:szCs w:val="36"/>
        <w:lang w:val="it-IT" w:eastAsia="it-IT" w:bidi="it-IT"/>
      </w:rPr>
    </w:lvl>
    <w:lvl w:ilvl="1">
      <w:start w:val="1"/>
      <w:numFmt w:val="decimal"/>
      <w:lvlText w:val="%1.%2."/>
      <w:lvlJc w:val="left"/>
      <w:pPr>
        <w:ind w:left="1016" w:hanging="704"/>
        <w:jc w:val="left"/>
      </w:pPr>
      <w:rPr>
        <w:rFonts w:hint="default" w:ascii="Arial" w:hAnsi="Arial" w:eastAsia="Arial" w:cs="Arial"/>
        <w:b/>
        <w:bCs/>
        <w:spacing w:val="0"/>
        <w:w w:val="99"/>
        <w:sz w:val="32"/>
        <w:szCs w:val="32"/>
        <w:lang w:val="it-IT" w:eastAsia="it-IT" w:bidi="it-IT"/>
      </w:rPr>
    </w:lvl>
    <w:lvl w:ilvl="2">
      <w:start w:val="1"/>
      <w:numFmt w:val="decimal"/>
      <w:lvlText w:val="%1.%2.%3."/>
      <w:lvlJc w:val="left"/>
      <w:pPr>
        <w:ind w:left="312" w:hanging="920"/>
        <w:jc w:val="left"/>
      </w:pPr>
      <w:rPr>
        <w:rFonts w:hint="default" w:ascii="Arial" w:hAnsi="Arial" w:eastAsia="Arial" w:cs="Arial"/>
        <w:b/>
        <w:bCs/>
        <w:w w:val="99"/>
        <w:sz w:val="30"/>
        <w:szCs w:val="30"/>
        <w:lang w:val="it-IT" w:eastAsia="it-IT" w:bidi="it-IT"/>
      </w:rPr>
    </w:lvl>
    <w:lvl w:ilvl="3">
      <w:start w:val="0"/>
      <w:numFmt w:val="bullet"/>
      <w:lvlText w:val="•"/>
      <w:lvlJc w:val="left"/>
      <w:pPr>
        <w:ind w:left="1240" w:hanging="920"/>
      </w:pPr>
      <w:rPr>
        <w:rFonts w:hint="default"/>
        <w:lang w:val="it-IT" w:eastAsia="it-IT" w:bidi="it-IT"/>
      </w:rPr>
    </w:lvl>
    <w:lvl w:ilvl="4">
      <w:start w:val="0"/>
      <w:numFmt w:val="bullet"/>
      <w:lvlText w:val="•"/>
      <w:lvlJc w:val="left"/>
      <w:pPr>
        <w:ind w:left="2529" w:hanging="920"/>
      </w:pPr>
      <w:rPr>
        <w:rFonts w:hint="default"/>
        <w:lang w:val="it-IT" w:eastAsia="it-IT" w:bidi="it-IT"/>
      </w:rPr>
    </w:lvl>
    <w:lvl w:ilvl="5">
      <w:start w:val="0"/>
      <w:numFmt w:val="bullet"/>
      <w:lvlText w:val="•"/>
      <w:lvlJc w:val="left"/>
      <w:pPr>
        <w:ind w:left="3819" w:hanging="920"/>
      </w:pPr>
      <w:rPr>
        <w:rFonts w:hint="default"/>
        <w:lang w:val="it-IT" w:eastAsia="it-IT" w:bidi="it-IT"/>
      </w:rPr>
    </w:lvl>
    <w:lvl w:ilvl="6">
      <w:start w:val="0"/>
      <w:numFmt w:val="bullet"/>
      <w:lvlText w:val="•"/>
      <w:lvlJc w:val="left"/>
      <w:pPr>
        <w:ind w:left="5109" w:hanging="920"/>
      </w:pPr>
      <w:rPr>
        <w:rFonts w:hint="default"/>
        <w:lang w:val="it-IT" w:eastAsia="it-IT" w:bidi="it-IT"/>
      </w:rPr>
    </w:lvl>
    <w:lvl w:ilvl="7">
      <w:start w:val="0"/>
      <w:numFmt w:val="bullet"/>
      <w:lvlText w:val="•"/>
      <w:lvlJc w:val="left"/>
      <w:pPr>
        <w:ind w:left="6398" w:hanging="920"/>
      </w:pPr>
      <w:rPr>
        <w:rFonts w:hint="default"/>
        <w:lang w:val="it-IT" w:eastAsia="it-IT" w:bidi="it-IT"/>
      </w:rPr>
    </w:lvl>
    <w:lvl w:ilvl="8">
      <w:start w:val="0"/>
      <w:numFmt w:val="bullet"/>
      <w:lvlText w:val="•"/>
      <w:lvlJc w:val="left"/>
      <w:pPr>
        <w:ind w:left="7688" w:hanging="920"/>
      </w:pPr>
      <w:rPr>
        <w:rFonts w:hint="default"/>
        <w:lang w:val="it-IT" w:eastAsia="it-IT" w:bidi="it-I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t-IT" w:eastAsia="it-IT" w:bidi="it-IT"/>
    </w:rPr>
  </w:style>
  <w:style w:styleId="BodyText" w:type="paragraph">
    <w:name w:val="Body Text"/>
    <w:basedOn w:val="Normal"/>
    <w:uiPriority w:val="1"/>
    <w:qFormat/>
    <w:pPr/>
    <w:rPr>
      <w:rFonts w:ascii="Arial" w:hAnsi="Arial" w:eastAsia="Arial" w:cs="Arial"/>
      <w:sz w:val="22"/>
      <w:szCs w:val="22"/>
      <w:lang w:val="it-IT" w:eastAsia="it-IT" w:bidi="it-IT"/>
    </w:rPr>
  </w:style>
  <w:style w:styleId="Heading1" w:type="paragraph">
    <w:name w:val="Heading 1"/>
    <w:basedOn w:val="Normal"/>
    <w:uiPriority w:val="1"/>
    <w:qFormat/>
    <w:pPr>
      <w:spacing w:before="90"/>
      <w:ind w:left="1016" w:hanging="705"/>
      <w:outlineLvl w:val="1"/>
    </w:pPr>
    <w:rPr>
      <w:rFonts w:ascii="Arial" w:hAnsi="Arial" w:eastAsia="Arial" w:cs="Arial"/>
      <w:b/>
      <w:bCs/>
      <w:sz w:val="32"/>
      <w:szCs w:val="32"/>
      <w:u w:val="single" w:color="000000"/>
      <w:lang w:val="it-IT" w:eastAsia="it-IT" w:bidi="it-IT"/>
    </w:rPr>
  </w:style>
  <w:style w:styleId="Heading2" w:type="paragraph">
    <w:name w:val="Heading 2"/>
    <w:basedOn w:val="Normal"/>
    <w:uiPriority w:val="1"/>
    <w:qFormat/>
    <w:pPr>
      <w:spacing w:before="90"/>
      <w:ind w:left="312" w:hanging="921"/>
      <w:outlineLvl w:val="2"/>
    </w:pPr>
    <w:rPr>
      <w:rFonts w:ascii="Arial" w:hAnsi="Arial" w:eastAsia="Arial" w:cs="Arial"/>
      <w:b/>
      <w:bCs/>
      <w:sz w:val="24"/>
      <w:szCs w:val="24"/>
      <w:u w:val="single" w:color="000000"/>
      <w:lang w:val="it-IT" w:eastAsia="it-IT" w:bidi="it-IT"/>
    </w:rPr>
  </w:style>
  <w:style w:styleId="ListParagraph" w:type="paragraph">
    <w:name w:val="List Paragraph"/>
    <w:basedOn w:val="Normal"/>
    <w:uiPriority w:val="1"/>
    <w:qFormat/>
    <w:pPr>
      <w:spacing w:before="90"/>
      <w:ind w:left="312"/>
    </w:pPr>
    <w:rPr>
      <w:rFonts w:ascii="Arial" w:hAnsi="Arial" w:eastAsia="Arial" w:cs="Arial"/>
      <w:u w:val="single" w:color="000000"/>
      <w:lang w:val="it-IT" w:eastAsia="it-IT" w:bidi="it-IT"/>
    </w:rPr>
  </w:style>
  <w:style w:styleId="TableParagraph" w:type="paragraph">
    <w:name w:val="Table Paragraph"/>
    <w:basedOn w:val="Normal"/>
    <w:uiPriority w:val="1"/>
    <w:qFormat/>
    <w:pPr/>
    <w:rPr>
      <w:rFonts w:ascii="Arial" w:hAnsi="Arial" w:eastAsia="Arial" w:cs="Arial"/>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yperlink" Target="http://www.lnd.it/" TargetMode="External"/><Relationship Id="rId8" Type="http://schemas.openxmlformats.org/officeDocument/2006/relationships/hyperlink" Target="http://www.figc-sardegna.it/" TargetMode="External"/><Relationship Id="rId9" Type="http://schemas.openxmlformats.org/officeDocument/2006/relationships/hyperlink" Target="mailto:crlnd.sardegna01@figc.it"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F.I.G.C</dc:creator>
  <dcterms:created xsi:type="dcterms:W3CDTF">2020-11-12T15:46:31Z</dcterms:created>
  <dcterms:modified xsi:type="dcterms:W3CDTF">2020-11-12T15:46:31Z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Microsoft® Word 2019</vt:lpwstr>
  </property>
  <property fmtid="{D5CDD505-2E9C-101B-9397-08002B2CF9AE}" pid="4" name="LastSaved">
    <vt:filetime>2020-11-12T00:00:00Z</vt:filetime>
  </property>
</Properties>
</file>